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FB" w:rsidRPr="009C6B9A" w:rsidRDefault="00D311FB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9C6B9A" w:rsidTr="00C2312A">
        <w:trPr>
          <w:trHeight w:val="848"/>
        </w:trPr>
        <w:tc>
          <w:tcPr>
            <w:tcW w:w="3712" w:type="dxa"/>
          </w:tcPr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4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702BB" w:rsidRPr="009C6B9A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9C6B9A" w:rsidRDefault="00D311FB" w:rsidP="00D311FB">
      <w:pPr>
        <w:spacing w:after="0" w:line="36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 Prawo zamówień publicznych</w:t>
      </w:r>
    </w:p>
    <w:p w:rsidR="00D311FB" w:rsidRPr="009C6B9A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702BB" w:rsidRPr="009C6B9A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91E59" w:rsidRDefault="00291E59" w:rsidP="00291E59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8562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>
        <w:rPr>
          <w:rFonts w:cstheme="minorHAnsi"/>
          <w:spacing w:val="-4"/>
          <w:sz w:val="24"/>
          <w:szCs w:val="24"/>
        </w:rPr>
        <w:t>ego</w:t>
      </w:r>
      <w:r w:rsidRPr="00A85621">
        <w:rPr>
          <w:rFonts w:cstheme="minorHAnsi"/>
          <w:spacing w:val="-4"/>
          <w:sz w:val="24"/>
          <w:szCs w:val="24"/>
        </w:rPr>
        <w:t xml:space="preserve"> w trybie przet</w:t>
      </w:r>
      <w:r>
        <w:rPr>
          <w:rFonts w:cstheme="minorHAnsi"/>
          <w:spacing w:val="-4"/>
          <w:sz w:val="24"/>
          <w:szCs w:val="24"/>
        </w:rPr>
        <w:t>argu nieograniczonego na</w:t>
      </w:r>
      <w:r w:rsidRPr="00A85621">
        <w:rPr>
          <w:rFonts w:cstheme="minorHAnsi"/>
          <w:spacing w:val="-4"/>
          <w:sz w:val="24"/>
          <w:szCs w:val="24"/>
        </w:rPr>
        <w:t>:</w:t>
      </w:r>
      <w:r>
        <w:rPr>
          <w:rFonts w:cstheme="minorHAnsi"/>
          <w:b/>
        </w:rPr>
        <w:t xml:space="preserve"> </w:t>
      </w:r>
      <w:r w:rsidRPr="009C6B9A">
        <w:rPr>
          <w:rFonts w:cstheme="minorHAnsi"/>
          <w:b/>
          <w:color w:val="000000"/>
          <w:sz w:val="24"/>
          <w:szCs w:val="24"/>
        </w:rPr>
        <w:t xml:space="preserve">wykonanie w trybie „zaprojektuj i wybuduj” zadania inwestycyjnego </w:t>
      </w:r>
      <w:r>
        <w:rPr>
          <w:rFonts w:cstheme="minorHAnsi"/>
          <w:b/>
          <w:color w:val="000000"/>
          <w:sz w:val="24"/>
          <w:szCs w:val="24"/>
        </w:rPr>
        <w:t>pn. „……………………………………………………………………………………….…………………</w:t>
      </w:r>
    </w:p>
    <w:p w:rsidR="00291E59" w:rsidRDefault="00291E59" w:rsidP="00291E59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91E59" w:rsidRPr="009C6B9A" w:rsidRDefault="00291E59" w:rsidP="00291E59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nr ……… pn. „……………………………………………………………………………………………………………..</w:t>
      </w:r>
    </w:p>
    <w:p w:rsidR="006B704D" w:rsidRPr="009C6B9A" w:rsidRDefault="006B704D" w:rsidP="006B704D">
      <w:pPr>
        <w:spacing w:after="0"/>
        <w:jc w:val="center"/>
        <w:rPr>
          <w:rFonts w:cstheme="minorHAnsi"/>
          <w:b/>
          <w:color w:val="000000"/>
          <w:sz w:val="16"/>
          <w:szCs w:val="16"/>
        </w:rPr>
      </w:pPr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sz w:val="24"/>
          <w:szCs w:val="24"/>
          <w:lang w:eastAsia="pl-PL"/>
        </w:rPr>
        <w:t>oświadczam/oświadczamy</w:t>
      </w:r>
      <w:r w:rsidR="00EF522A" w:rsidRPr="009C6B9A">
        <w:rPr>
          <w:rFonts w:cstheme="minorHAnsi"/>
          <w:b/>
          <w:sz w:val="24"/>
          <w:szCs w:val="24"/>
        </w:rPr>
        <w:t>*</w:t>
      </w:r>
      <w:r w:rsidRPr="009C6B9A">
        <w:rPr>
          <w:rFonts w:eastAsia="Times New Roman" w:cstheme="minorHAnsi"/>
          <w:b/>
          <w:sz w:val="24"/>
          <w:szCs w:val="24"/>
          <w:lang w:eastAsia="pl-PL"/>
        </w:rPr>
        <w:t xml:space="preserve">, że;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="000F515C">
        <w:rPr>
          <w:rFonts w:eastAsia="Times New Roman" w:cstheme="minorHAnsi"/>
          <w:b/>
          <w:bCs/>
          <w:sz w:val="24"/>
          <w:szCs w:val="24"/>
          <w:lang w:val="x-none" w:eastAsia="x-none"/>
        </w:rPr>
        <w:t>w </w:t>
      </w: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stosunku do wykonawców, którzy złożyli oferty w ramach niniejszego postępowania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o udzielenie zamówienia publicznego*</w:t>
      </w:r>
      <w:r w:rsidR="006B3327" w:rsidRPr="009C6B9A">
        <w:rPr>
          <w:rFonts w:eastAsia="Times New Roman" w:cstheme="minorHAnsi"/>
          <w:sz w:val="24"/>
          <w:szCs w:val="24"/>
          <w:lang w:eastAsia="x-none"/>
        </w:rPr>
        <w:t>,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 r. o ochronie konkurencji i konsumentów (Dz. U. z 2015 r. poz. 184, 1618 i 1634)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 xml:space="preserve">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co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następujący wykonawcy, którzy złożyli odrębne oferty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w niniejszym postępowaniu 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udzielenie zamówienia publicznego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>*</w:t>
      </w:r>
      <w:r w:rsidR="006B3327" w:rsidRPr="009C6B9A">
        <w:rPr>
          <w:rFonts w:eastAsia="Times New Roman" w:cstheme="minorHAnsi"/>
          <w:color w:val="000000"/>
          <w:sz w:val="24"/>
          <w:szCs w:val="24"/>
          <w:lang w:eastAsia="x-none"/>
        </w:rPr>
        <w:t>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  <w:r w:rsidRPr="009C6B9A">
        <w:rPr>
          <w:rFonts w:eastAsia="Times New Roman" w:cstheme="minorHAnsi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B9A">
        <w:rPr>
          <w:rFonts w:eastAsia="Times New Roman" w:cstheme="minorHAnsi"/>
          <w:color w:val="000000"/>
          <w:sz w:val="20"/>
          <w:szCs w:val="20"/>
          <w:lang w:eastAsia="pl-PL"/>
        </w:rPr>
        <w:t>*skreślić niewłaściwe</w:t>
      </w:r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16"/>
          <w:szCs w:val="16"/>
          <w:lang w:val="x-none" w:eastAsia="pl-PL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Jeżeli wykonawca </w:t>
      </w: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>należy do grupy kapitałowej</w:t>
      </w: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6B704D" w:rsidRPr="009C6B9A" w:rsidRDefault="006B704D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C6B9A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9C6B9A" w:rsidTr="00C2312A">
        <w:trPr>
          <w:jc w:val="center"/>
        </w:trPr>
        <w:tc>
          <w:tcPr>
            <w:tcW w:w="1618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856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9C6B9A" w:rsidRDefault="0079204F" w:rsidP="003528FF">
      <w:pPr>
        <w:tabs>
          <w:tab w:val="left" w:pos="2820"/>
        </w:tabs>
        <w:rPr>
          <w:rFonts w:cstheme="minorHAnsi"/>
        </w:rPr>
      </w:pPr>
    </w:p>
    <w:sectPr w:rsidR="0079204F" w:rsidRPr="009C6B9A" w:rsidSect="003528FF">
      <w:footerReference w:type="default" r:id="rId7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7" w:rsidRDefault="009A5EF7" w:rsidP="00D311FB">
      <w:pPr>
        <w:spacing w:after="0" w:line="240" w:lineRule="auto"/>
      </w:pPr>
      <w:r>
        <w:separator/>
      </w:r>
    </w:p>
  </w:endnote>
  <w:endnote w:type="continuationSeparator" w:id="0">
    <w:p w:rsidR="009A5EF7" w:rsidRDefault="009A5EF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F1" w:rsidRDefault="00D770F1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7" w:rsidRDefault="009A5EF7" w:rsidP="00D311FB">
      <w:pPr>
        <w:spacing w:after="0" w:line="240" w:lineRule="auto"/>
      </w:pPr>
      <w:r>
        <w:separator/>
      </w:r>
    </w:p>
  </w:footnote>
  <w:footnote w:type="continuationSeparator" w:id="0">
    <w:p w:rsidR="009A5EF7" w:rsidRDefault="009A5EF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E7F82"/>
    <w:rsid w:val="000F515C"/>
    <w:rsid w:val="00236ECA"/>
    <w:rsid w:val="00291E59"/>
    <w:rsid w:val="002C5365"/>
    <w:rsid w:val="003528FF"/>
    <w:rsid w:val="004D3862"/>
    <w:rsid w:val="00566639"/>
    <w:rsid w:val="0068379E"/>
    <w:rsid w:val="006B1B34"/>
    <w:rsid w:val="006B3327"/>
    <w:rsid w:val="006B704D"/>
    <w:rsid w:val="006E4A9F"/>
    <w:rsid w:val="0079204F"/>
    <w:rsid w:val="007B0FF2"/>
    <w:rsid w:val="007C47D7"/>
    <w:rsid w:val="00952DA2"/>
    <w:rsid w:val="009A5EF7"/>
    <w:rsid w:val="009C6B9A"/>
    <w:rsid w:val="00A602FB"/>
    <w:rsid w:val="00A612E1"/>
    <w:rsid w:val="00A702BB"/>
    <w:rsid w:val="00AF0F69"/>
    <w:rsid w:val="00B00441"/>
    <w:rsid w:val="00B61FE4"/>
    <w:rsid w:val="00B91B89"/>
    <w:rsid w:val="00CC322B"/>
    <w:rsid w:val="00CE44B6"/>
    <w:rsid w:val="00D311FB"/>
    <w:rsid w:val="00D770F1"/>
    <w:rsid w:val="00D9646D"/>
    <w:rsid w:val="00E522F9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64EB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22</cp:revision>
  <cp:lastPrinted>2017-05-15T12:32:00Z</cp:lastPrinted>
  <dcterms:created xsi:type="dcterms:W3CDTF">2017-01-12T12:42:00Z</dcterms:created>
  <dcterms:modified xsi:type="dcterms:W3CDTF">2017-12-15T09:23:00Z</dcterms:modified>
</cp:coreProperties>
</file>