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41" w:rsidRDefault="00E86641">
      <w:bookmarkStart w:id="0" w:name="_GoBack"/>
      <w:bookmarkEnd w:id="0"/>
    </w:p>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color w:val="000000"/>
          <w:sz w:val="27"/>
          <w:szCs w:val="27"/>
          <w:lang w:eastAsia="pl-PL"/>
        </w:rPr>
        <w:br/>
        <w:t>Ogłoszenie nr 636877-N-2019 z dnia 2019-12-18 r.</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jc w:val="center"/>
        <w:rPr>
          <w:rFonts w:ascii="Times New Roman" w:eastAsia="Times New Roman" w:hAnsi="Times New Roman" w:cs="Times New Roman"/>
          <w:b/>
          <w:bCs/>
          <w:color w:val="000000"/>
          <w:sz w:val="27"/>
          <w:szCs w:val="27"/>
          <w:lang w:eastAsia="pl-PL"/>
        </w:rPr>
      </w:pPr>
      <w:r w:rsidRPr="00322B34">
        <w:rPr>
          <w:rFonts w:ascii="Times New Roman" w:eastAsia="Times New Roman" w:hAnsi="Times New Roman" w:cs="Times New Roman"/>
          <w:b/>
          <w:bCs/>
          <w:color w:val="000000"/>
          <w:sz w:val="27"/>
          <w:szCs w:val="27"/>
          <w:lang w:eastAsia="pl-PL"/>
        </w:rPr>
        <w:t>Gmina Szczaniec: Świadczenie kompleksowej usługi odbioru i zagospodarowania odpadów komunalnych stałych ze wszystkich nieruchomości zamieszkałych na terenie Gminy Szczaniec od 01 lutego 2020 r. do 31 sierpnia 2020</w:t>
      </w:r>
      <w:r w:rsidRPr="00322B34">
        <w:rPr>
          <w:rFonts w:ascii="Times New Roman" w:eastAsia="Times New Roman" w:hAnsi="Times New Roman" w:cs="Times New Roman"/>
          <w:b/>
          <w:bCs/>
          <w:color w:val="000000"/>
          <w:sz w:val="27"/>
          <w:szCs w:val="27"/>
          <w:lang w:eastAsia="pl-PL"/>
        </w:rPr>
        <w:br/>
        <w:t>OGŁOSZENIE O ZAMÓWIENIU - Usługi</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Zamieszczanie ogłoszenia:</w:t>
      </w:r>
      <w:r w:rsidRPr="00322B34">
        <w:rPr>
          <w:rFonts w:ascii="Times New Roman" w:eastAsia="Times New Roman" w:hAnsi="Times New Roman" w:cs="Times New Roman"/>
          <w:color w:val="000000"/>
          <w:sz w:val="27"/>
          <w:szCs w:val="27"/>
          <w:lang w:eastAsia="pl-PL"/>
        </w:rPr>
        <w:t> Zamieszczanie obowiązkowe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Ogłoszenie dotyczy:</w:t>
      </w:r>
      <w:r w:rsidRPr="00322B34">
        <w:rPr>
          <w:rFonts w:ascii="Times New Roman" w:eastAsia="Times New Roman" w:hAnsi="Times New Roman" w:cs="Times New Roman"/>
          <w:color w:val="000000"/>
          <w:sz w:val="27"/>
          <w:szCs w:val="27"/>
          <w:lang w:eastAsia="pl-PL"/>
        </w:rPr>
        <w:t> Zamówienia publicznego</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Nazwa projektu lub programu</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22B34">
        <w:rPr>
          <w:rFonts w:ascii="Times New Roman" w:eastAsia="Times New Roman" w:hAnsi="Times New Roman" w:cs="Times New Roman"/>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b/>
          <w:bCs/>
          <w:color w:val="000000"/>
          <w:sz w:val="36"/>
          <w:szCs w:val="36"/>
          <w:lang w:eastAsia="pl-PL"/>
        </w:rPr>
      </w:pPr>
      <w:r w:rsidRPr="00322B34">
        <w:rPr>
          <w:rFonts w:ascii="Times New Roman" w:eastAsia="Times New Roman" w:hAnsi="Times New Roman" w:cs="Times New Roman"/>
          <w:b/>
          <w:bCs/>
          <w:color w:val="000000"/>
          <w:sz w:val="36"/>
          <w:szCs w:val="36"/>
          <w:u w:val="single"/>
          <w:lang w:eastAsia="pl-PL"/>
        </w:rPr>
        <w:t>SEKCJA I: ZAMAWIAJĄCY</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Postępowanie przeprowadza centralny zamawiający</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Postępowanie jest przeprowadzane wspólnie przez zamawiających</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Informacje dodatkowe: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 1) NAZWA I ADRES: </w:t>
      </w:r>
      <w:r w:rsidRPr="00322B34">
        <w:rPr>
          <w:rFonts w:ascii="Times New Roman" w:eastAsia="Times New Roman" w:hAnsi="Times New Roman" w:cs="Times New Roman"/>
          <w:color w:val="000000"/>
          <w:sz w:val="27"/>
          <w:szCs w:val="27"/>
          <w:lang w:eastAsia="pl-PL"/>
        </w:rPr>
        <w:t>Gmina Szczaniec, krajowy numer identyfikacyjny 97077051100000, ul. Herbowa  30 , 66-225  Szczaniec, woj. lubuskie, państwo Polska, tel. 683 410 379, , e-mail j.chlopowiec@szczaniec.pl, , faks 683 410 379.</w:t>
      </w:r>
      <w:r w:rsidRPr="00322B34">
        <w:rPr>
          <w:rFonts w:ascii="Times New Roman" w:eastAsia="Times New Roman" w:hAnsi="Times New Roman" w:cs="Times New Roman"/>
          <w:color w:val="000000"/>
          <w:sz w:val="27"/>
          <w:szCs w:val="27"/>
          <w:lang w:eastAsia="pl-PL"/>
        </w:rPr>
        <w:br/>
        <w:t>Adres strony internetowej (URL): www.bip.szczaniec.pl</w:t>
      </w:r>
      <w:r w:rsidRPr="00322B34">
        <w:rPr>
          <w:rFonts w:ascii="Times New Roman" w:eastAsia="Times New Roman" w:hAnsi="Times New Roman" w:cs="Times New Roman"/>
          <w:color w:val="000000"/>
          <w:sz w:val="27"/>
          <w:szCs w:val="27"/>
          <w:lang w:eastAsia="pl-PL"/>
        </w:rPr>
        <w:br/>
        <w:t>Adres profilu nabywcy:</w:t>
      </w:r>
      <w:r w:rsidRPr="00322B3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 2) RODZAJ ZAMAWIAJĄCEGO: </w:t>
      </w:r>
      <w:r w:rsidRPr="00322B34">
        <w:rPr>
          <w:rFonts w:ascii="Times New Roman" w:eastAsia="Times New Roman" w:hAnsi="Times New Roman" w:cs="Times New Roman"/>
          <w:color w:val="000000"/>
          <w:sz w:val="27"/>
          <w:szCs w:val="27"/>
          <w:lang w:eastAsia="pl-PL"/>
        </w:rPr>
        <w:t>Administracja samorządowa</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I.3) WSPÓLNE UDZIELANIE ZAMÓWIENIA </w:t>
      </w:r>
      <w:r w:rsidRPr="00322B34">
        <w:rPr>
          <w:rFonts w:ascii="Times New Roman" w:eastAsia="Times New Roman" w:hAnsi="Times New Roman" w:cs="Times New Roman"/>
          <w:b/>
          <w:bCs/>
          <w:i/>
          <w:iCs/>
          <w:color w:val="000000"/>
          <w:sz w:val="27"/>
          <w:szCs w:val="27"/>
          <w:lang w:eastAsia="pl-PL"/>
        </w:rPr>
        <w:t>(jeżeli dotyczy)</w:t>
      </w:r>
      <w:r w:rsidRPr="00322B34">
        <w:rPr>
          <w:rFonts w:ascii="Times New Roman" w:eastAsia="Times New Roman" w:hAnsi="Times New Roman" w:cs="Times New Roman"/>
          <w:b/>
          <w:bCs/>
          <w:color w:val="000000"/>
          <w:sz w:val="27"/>
          <w:szCs w:val="27"/>
          <w:lang w:eastAsia="pl-PL"/>
        </w:rPr>
        <w:t>:</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I.4) KOMUNIKACJA: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Tak</w:t>
      </w:r>
      <w:r w:rsidRPr="00322B34">
        <w:rPr>
          <w:rFonts w:ascii="Times New Roman" w:eastAsia="Times New Roman" w:hAnsi="Times New Roman" w:cs="Times New Roman"/>
          <w:color w:val="000000"/>
          <w:sz w:val="27"/>
          <w:szCs w:val="27"/>
          <w:lang w:eastAsia="pl-PL"/>
        </w:rPr>
        <w:br/>
        <w:t>www.bip.szczaniec.pl</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Tak</w:t>
      </w:r>
      <w:r w:rsidRPr="00322B34">
        <w:rPr>
          <w:rFonts w:ascii="Times New Roman" w:eastAsia="Times New Roman" w:hAnsi="Times New Roman" w:cs="Times New Roman"/>
          <w:color w:val="000000"/>
          <w:sz w:val="27"/>
          <w:szCs w:val="27"/>
          <w:lang w:eastAsia="pl-PL"/>
        </w:rPr>
        <w:br/>
        <w:t>www.bip.szczaniec.pl</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Elektronicznie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t>adres</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22B34">
        <w:rPr>
          <w:rFonts w:ascii="Times New Roman" w:eastAsia="Times New Roman" w:hAnsi="Times New Roman" w:cs="Times New Roman"/>
          <w:color w:val="000000"/>
          <w:sz w:val="27"/>
          <w:szCs w:val="27"/>
          <w:lang w:eastAsia="pl-PL"/>
        </w:rPr>
        <w:br/>
        <w:t>Nie</w:t>
      </w:r>
      <w:r w:rsidRPr="00322B34">
        <w:rPr>
          <w:rFonts w:ascii="Times New Roman" w:eastAsia="Times New Roman" w:hAnsi="Times New Roman" w:cs="Times New Roman"/>
          <w:color w:val="000000"/>
          <w:sz w:val="27"/>
          <w:szCs w:val="27"/>
          <w:lang w:eastAsia="pl-PL"/>
        </w:rPr>
        <w:br/>
        <w:t>Inny sposób:</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22B34">
        <w:rPr>
          <w:rFonts w:ascii="Times New Roman" w:eastAsia="Times New Roman" w:hAnsi="Times New Roman" w:cs="Times New Roman"/>
          <w:color w:val="000000"/>
          <w:sz w:val="27"/>
          <w:szCs w:val="27"/>
          <w:lang w:eastAsia="pl-PL"/>
        </w:rPr>
        <w:br/>
        <w:t>Tak</w:t>
      </w:r>
      <w:r w:rsidRPr="00322B34">
        <w:rPr>
          <w:rFonts w:ascii="Times New Roman" w:eastAsia="Times New Roman" w:hAnsi="Times New Roman" w:cs="Times New Roman"/>
          <w:color w:val="000000"/>
          <w:sz w:val="27"/>
          <w:szCs w:val="27"/>
          <w:lang w:eastAsia="pl-PL"/>
        </w:rPr>
        <w:br/>
        <w:t>Inny sposób:</w:t>
      </w:r>
      <w:r w:rsidRPr="00322B34">
        <w:rPr>
          <w:rFonts w:ascii="Times New Roman" w:eastAsia="Times New Roman" w:hAnsi="Times New Roman" w:cs="Times New Roman"/>
          <w:color w:val="000000"/>
          <w:sz w:val="27"/>
          <w:szCs w:val="27"/>
          <w:lang w:eastAsia="pl-PL"/>
        </w:rPr>
        <w:br/>
        <w:t>W formie pisemnej pod rygorem nieważności.</w:t>
      </w:r>
      <w:r w:rsidRPr="00322B34">
        <w:rPr>
          <w:rFonts w:ascii="Times New Roman" w:eastAsia="Times New Roman" w:hAnsi="Times New Roman" w:cs="Times New Roman"/>
          <w:color w:val="000000"/>
          <w:sz w:val="27"/>
          <w:szCs w:val="27"/>
          <w:lang w:eastAsia="pl-PL"/>
        </w:rPr>
        <w:br/>
        <w:t>Adres:</w:t>
      </w:r>
      <w:r w:rsidRPr="00322B34">
        <w:rPr>
          <w:rFonts w:ascii="Times New Roman" w:eastAsia="Times New Roman" w:hAnsi="Times New Roman" w:cs="Times New Roman"/>
          <w:color w:val="000000"/>
          <w:sz w:val="27"/>
          <w:szCs w:val="27"/>
          <w:lang w:eastAsia="pl-PL"/>
        </w:rPr>
        <w:br/>
        <w:t>Urząd Gminy Szczaniec, ul. Herbowa 30, biuro podawcze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b/>
          <w:bCs/>
          <w:color w:val="000000"/>
          <w:sz w:val="36"/>
          <w:szCs w:val="36"/>
          <w:lang w:eastAsia="pl-PL"/>
        </w:rPr>
      </w:pPr>
      <w:r w:rsidRPr="00322B34">
        <w:rPr>
          <w:rFonts w:ascii="Times New Roman" w:eastAsia="Times New Roman" w:hAnsi="Times New Roman" w:cs="Times New Roman"/>
          <w:b/>
          <w:bCs/>
          <w:color w:val="000000"/>
          <w:sz w:val="36"/>
          <w:szCs w:val="36"/>
          <w:u w:val="single"/>
          <w:lang w:eastAsia="pl-PL"/>
        </w:rPr>
        <w:t>SEKCJA II: PRZEDMIOT ZAMÓWIENIA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II.1) Nazwa nadana zamówieniu przez zamawiającego: </w:t>
      </w:r>
      <w:r w:rsidRPr="00322B34">
        <w:rPr>
          <w:rFonts w:ascii="Times New Roman" w:eastAsia="Times New Roman" w:hAnsi="Times New Roman" w:cs="Times New Roman"/>
          <w:color w:val="000000"/>
          <w:sz w:val="27"/>
          <w:szCs w:val="27"/>
          <w:lang w:eastAsia="pl-PL"/>
        </w:rPr>
        <w:t>Świadczenie kompleksowej usługi odbioru i zagospodarowania odpadów komunalnych stałych ze wszystkich nieruchomości zamieszkałych na terenie Gminy Szczaniec od 01 lutego 2020 r. do 31 sierpnia 2020</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Numer referencyjny: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322B34" w:rsidRPr="00322B34" w:rsidRDefault="00322B34" w:rsidP="00322B34">
      <w:pPr>
        <w:spacing w:after="0" w:line="450" w:lineRule="atLeast"/>
        <w:jc w:val="both"/>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lastRenderedPageBreak/>
        <w:br/>
      </w:r>
      <w:r w:rsidRPr="00322B34">
        <w:rPr>
          <w:rFonts w:ascii="Times New Roman" w:eastAsia="Times New Roman" w:hAnsi="Times New Roman" w:cs="Times New Roman"/>
          <w:b/>
          <w:bCs/>
          <w:color w:val="000000"/>
          <w:sz w:val="27"/>
          <w:szCs w:val="27"/>
          <w:lang w:eastAsia="pl-PL"/>
        </w:rPr>
        <w:t>II.2) Rodzaj zamówienia: </w:t>
      </w:r>
      <w:r w:rsidRPr="00322B34">
        <w:rPr>
          <w:rFonts w:ascii="Times New Roman" w:eastAsia="Times New Roman" w:hAnsi="Times New Roman" w:cs="Times New Roman"/>
          <w:color w:val="000000"/>
          <w:sz w:val="27"/>
          <w:szCs w:val="27"/>
          <w:lang w:eastAsia="pl-PL"/>
        </w:rPr>
        <w:t>Usługi</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II.3) Informacja o możliwości składania ofert częściowych</w:t>
      </w:r>
      <w:r w:rsidRPr="00322B34">
        <w:rPr>
          <w:rFonts w:ascii="Times New Roman" w:eastAsia="Times New Roman" w:hAnsi="Times New Roman" w:cs="Times New Roman"/>
          <w:color w:val="000000"/>
          <w:sz w:val="27"/>
          <w:szCs w:val="27"/>
          <w:lang w:eastAsia="pl-PL"/>
        </w:rPr>
        <w:br/>
        <w:t>Zamówienie podzielone jest na części:</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II.4) Krótki opis przedmiotu zamówienia </w:t>
      </w:r>
      <w:r w:rsidRPr="00322B3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22B3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22B34">
        <w:rPr>
          <w:rFonts w:ascii="Times New Roman" w:eastAsia="Times New Roman" w:hAnsi="Times New Roman" w:cs="Times New Roman"/>
          <w:color w:val="000000"/>
          <w:sz w:val="27"/>
          <w:szCs w:val="27"/>
          <w:lang w:eastAsia="pl-PL"/>
        </w:rPr>
        <w:t xml:space="preserve">1. Przedmiotem zamówienia jest usługa w zakresie odbioru i zagospodarowania (odzysk lub unieszkodliwianie) odpadów komunalnych od wszystkich właścicieli nieruchomości zamieszkałych i niektórych niezamieszkałych położonych na terenie Gminy Szczaniec, w sposób zapewniający osiągnięcie odpowiednich poziomów recyklingu, przygotowania do ponownego użycia i odzysku innymi metodami oraz poziomów ograniczenia składowania masy odpadów komunalnych ulegających biodegradacji. 2. Zakres zamówienia obejmuje odbieranie odpadów komunalnych: a) zmieszanych odpadów komunalnych (kod 20 03 01), b) selektywnie zbieranych odpadów komunalnych: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papieru (20 01 01, 15 01 01),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szkła (20 01 02, 15 01 07) ,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tworzyw sztucznych (20 01 39, 15 01 02) i opakowań wielomateriałowych (15 01 05),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zmieszanych odpadów opakowaniowych (15 01 06),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odpadów </w:t>
      </w:r>
      <w:r w:rsidRPr="00322B34">
        <w:rPr>
          <w:rFonts w:ascii="Times New Roman" w:eastAsia="Times New Roman" w:hAnsi="Times New Roman" w:cs="Times New Roman"/>
          <w:color w:val="000000"/>
          <w:sz w:val="27"/>
          <w:szCs w:val="27"/>
          <w:lang w:eastAsia="pl-PL"/>
        </w:rPr>
        <w:lastRenderedPageBreak/>
        <w:t xml:space="preserve">kuchennych ulegających biodegradacji (20 01 08),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odpadów zielonych (20 02 01),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odpadów metalu (15 01 04, 20 01 40),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przeterminowanych leków (20 01 32) i chemikaliów (farby, detergenty itp. 20 01 27*, 20 01 28, 20 01 29*, 20 01 30),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zużytych baterii i akumulatorów (20 01 33*, 20 01 34),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zużytego sprzętu elektrycznego i elektronicznego (20 01 35*, 20 01 36),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mebli i innych odpadów wielkogabarytowych (20 03 07),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odpadów budowlanych i rozbiórkowych (17 01 01, 17 01 02, 17 01 03, 17 01 07, 17 01 80), </w:t>
      </w:r>
      <w:r w:rsidRPr="00322B34">
        <w:rPr>
          <w:rFonts w:ascii="Times New Roman" w:eastAsia="Times New Roman" w:hAnsi="Times New Roman" w:cs="Times New Roman"/>
          <w:color w:val="000000"/>
          <w:sz w:val="27"/>
          <w:szCs w:val="27"/>
          <w:lang w:eastAsia="pl-PL"/>
        </w:rPr>
        <w:sym w:font="Symbol" w:char="F02D"/>
      </w:r>
      <w:r w:rsidRPr="00322B34">
        <w:rPr>
          <w:rFonts w:ascii="Times New Roman" w:eastAsia="Times New Roman" w:hAnsi="Times New Roman" w:cs="Times New Roman"/>
          <w:color w:val="000000"/>
          <w:sz w:val="27"/>
          <w:szCs w:val="27"/>
          <w:lang w:eastAsia="pl-PL"/>
        </w:rPr>
        <w:t xml:space="preserve"> zużytych opon (16 01 03). Szczegółowy zakres zamówienia określony został w opisie przedmiotu zamówienia zał. nr 1 do SIWZ .</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II.5) Główny kod CPV: </w:t>
      </w:r>
      <w:r w:rsidRPr="00322B34">
        <w:rPr>
          <w:rFonts w:ascii="Times New Roman" w:eastAsia="Times New Roman" w:hAnsi="Times New Roman" w:cs="Times New Roman"/>
          <w:color w:val="000000"/>
          <w:sz w:val="27"/>
          <w:szCs w:val="27"/>
          <w:lang w:eastAsia="pl-PL"/>
        </w:rPr>
        <w:t>90533000-2</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Kod CPV</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90500000-2</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90511200-4</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90511000-2</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90512000-9</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90513000-6</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90513100-7</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90514000-3</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90511300-5</w:t>
            </w:r>
          </w:p>
        </w:tc>
      </w:tr>
    </w:tbl>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II.6) Całkowita wartość zamówienia </w:t>
      </w:r>
      <w:r w:rsidRPr="00322B34">
        <w:rPr>
          <w:rFonts w:ascii="Times New Roman" w:eastAsia="Times New Roman" w:hAnsi="Times New Roman" w:cs="Times New Roman"/>
          <w:i/>
          <w:iCs/>
          <w:color w:val="000000"/>
          <w:sz w:val="27"/>
          <w:szCs w:val="27"/>
          <w:lang w:eastAsia="pl-PL"/>
        </w:rPr>
        <w:t>(jeżeli zamawiający podaje informacje o wartości zamówienia)</w:t>
      </w:r>
      <w:r w:rsidRPr="00322B34">
        <w:rPr>
          <w:rFonts w:ascii="Times New Roman" w:eastAsia="Times New Roman" w:hAnsi="Times New Roman" w:cs="Times New Roman"/>
          <w:color w:val="000000"/>
          <w:sz w:val="27"/>
          <w:szCs w:val="27"/>
          <w:lang w:eastAsia="pl-PL"/>
        </w:rPr>
        <w:t>:</w:t>
      </w:r>
      <w:r w:rsidRPr="00322B34">
        <w:rPr>
          <w:rFonts w:ascii="Times New Roman" w:eastAsia="Times New Roman" w:hAnsi="Times New Roman" w:cs="Times New Roman"/>
          <w:color w:val="000000"/>
          <w:sz w:val="27"/>
          <w:szCs w:val="27"/>
          <w:lang w:eastAsia="pl-PL"/>
        </w:rPr>
        <w:br/>
        <w:t>Wartość bez VAT:</w:t>
      </w:r>
      <w:r w:rsidRPr="00322B34">
        <w:rPr>
          <w:rFonts w:ascii="Times New Roman" w:eastAsia="Times New Roman" w:hAnsi="Times New Roman" w:cs="Times New Roman"/>
          <w:color w:val="000000"/>
          <w:sz w:val="27"/>
          <w:szCs w:val="27"/>
          <w:lang w:eastAsia="pl-PL"/>
        </w:rPr>
        <w:br/>
        <w:t>Waluta: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r w:rsidRPr="00322B34">
        <w:rPr>
          <w:rFonts w:ascii="Times New Roman" w:eastAsia="Times New Roman" w:hAnsi="Times New Roman" w:cs="Times New Roman"/>
          <w:b/>
          <w:bCs/>
          <w:color w:val="000000"/>
          <w:sz w:val="27"/>
          <w:szCs w:val="27"/>
          <w:lang w:eastAsia="pl-PL"/>
        </w:rPr>
        <w:lastRenderedPageBreak/>
        <w:t xml:space="preserve">pkt 6 i 7 lub w art. 134 ust. 6 pkt 3 ustawy </w:t>
      </w:r>
      <w:proofErr w:type="spellStart"/>
      <w:r w:rsidRPr="00322B34">
        <w:rPr>
          <w:rFonts w:ascii="Times New Roman" w:eastAsia="Times New Roman" w:hAnsi="Times New Roman" w:cs="Times New Roman"/>
          <w:b/>
          <w:bCs/>
          <w:color w:val="000000"/>
          <w:sz w:val="27"/>
          <w:szCs w:val="27"/>
          <w:lang w:eastAsia="pl-PL"/>
        </w:rPr>
        <w:t>Pzp</w:t>
      </w:r>
      <w:proofErr w:type="spellEnd"/>
      <w:r w:rsidRPr="00322B34">
        <w:rPr>
          <w:rFonts w:ascii="Times New Roman" w:eastAsia="Times New Roman" w:hAnsi="Times New Roman" w:cs="Times New Roman"/>
          <w:b/>
          <w:bCs/>
          <w:color w:val="000000"/>
          <w:sz w:val="27"/>
          <w:szCs w:val="27"/>
          <w:lang w:eastAsia="pl-PL"/>
        </w:rPr>
        <w:t>: </w:t>
      </w: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22B34">
        <w:rPr>
          <w:rFonts w:ascii="Times New Roman" w:eastAsia="Times New Roman" w:hAnsi="Times New Roman" w:cs="Times New Roman"/>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t>:</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22B34">
        <w:rPr>
          <w:rFonts w:ascii="Times New Roman" w:eastAsia="Times New Roman" w:hAnsi="Times New Roman" w:cs="Times New Roman"/>
          <w:color w:val="000000"/>
          <w:sz w:val="27"/>
          <w:szCs w:val="27"/>
          <w:lang w:eastAsia="pl-PL"/>
        </w:rPr>
        <w:br/>
        <w:t>miesiącach:   </w:t>
      </w:r>
      <w:r w:rsidRPr="00322B34">
        <w:rPr>
          <w:rFonts w:ascii="Times New Roman" w:eastAsia="Times New Roman" w:hAnsi="Times New Roman" w:cs="Times New Roman"/>
          <w:i/>
          <w:iCs/>
          <w:color w:val="000000"/>
          <w:sz w:val="27"/>
          <w:szCs w:val="27"/>
          <w:lang w:eastAsia="pl-PL"/>
        </w:rPr>
        <w:t> lub </w:t>
      </w:r>
      <w:r w:rsidRPr="00322B34">
        <w:rPr>
          <w:rFonts w:ascii="Times New Roman" w:eastAsia="Times New Roman" w:hAnsi="Times New Roman" w:cs="Times New Roman"/>
          <w:b/>
          <w:bCs/>
          <w:color w:val="000000"/>
          <w:sz w:val="27"/>
          <w:szCs w:val="27"/>
          <w:lang w:eastAsia="pl-PL"/>
        </w:rPr>
        <w:t>dniach:</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i/>
          <w:iCs/>
          <w:color w:val="000000"/>
          <w:sz w:val="27"/>
          <w:szCs w:val="27"/>
          <w:lang w:eastAsia="pl-PL"/>
        </w:rPr>
        <w:t>lub</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data rozpoczęcia: </w:t>
      </w:r>
      <w:r w:rsidRPr="00322B34">
        <w:rPr>
          <w:rFonts w:ascii="Times New Roman" w:eastAsia="Times New Roman" w:hAnsi="Times New Roman" w:cs="Times New Roman"/>
          <w:color w:val="000000"/>
          <w:sz w:val="27"/>
          <w:szCs w:val="27"/>
          <w:lang w:eastAsia="pl-PL"/>
        </w:rPr>
        <w:t>2020-02-01  </w:t>
      </w:r>
      <w:r w:rsidRPr="00322B34">
        <w:rPr>
          <w:rFonts w:ascii="Times New Roman" w:eastAsia="Times New Roman" w:hAnsi="Times New Roman" w:cs="Times New Roman"/>
          <w:i/>
          <w:iCs/>
          <w:color w:val="000000"/>
          <w:sz w:val="27"/>
          <w:szCs w:val="27"/>
          <w:lang w:eastAsia="pl-PL"/>
        </w:rPr>
        <w:t> lub </w:t>
      </w:r>
      <w:r w:rsidRPr="00322B34">
        <w:rPr>
          <w:rFonts w:ascii="Times New Roman" w:eastAsia="Times New Roman" w:hAnsi="Times New Roman" w:cs="Times New Roman"/>
          <w:b/>
          <w:bCs/>
          <w:color w:val="000000"/>
          <w:sz w:val="27"/>
          <w:szCs w:val="27"/>
          <w:lang w:eastAsia="pl-PL"/>
        </w:rPr>
        <w:t>zakończenia: </w:t>
      </w:r>
      <w:r w:rsidRPr="00322B34">
        <w:rPr>
          <w:rFonts w:ascii="Times New Roman" w:eastAsia="Times New Roman" w:hAnsi="Times New Roman" w:cs="Times New Roman"/>
          <w:color w:val="000000"/>
          <w:sz w:val="27"/>
          <w:szCs w:val="27"/>
          <w:lang w:eastAsia="pl-PL"/>
        </w:rPr>
        <w:t>2020-08-31</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II.9) Informacje dodatkowe:</w:t>
      </w:r>
    </w:p>
    <w:p w:rsidR="00322B34" w:rsidRPr="00322B34" w:rsidRDefault="00322B34" w:rsidP="00322B34">
      <w:pPr>
        <w:spacing w:after="0" w:line="450" w:lineRule="atLeast"/>
        <w:rPr>
          <w:rFonts w:ascii="Times New Roman" w:eastAsia="Times New Roman" w:hAnsi="Times New Roman" w:cs="Times New Roman"/>
          <w:b/>
          <w:bCs/>
          <w:color w:val="000000"/>
          <w:sz w:val="36"/>
          <w:szCs w:val="36"/>
          <w:lang w:eastAsia="pl-PL"/>
        </w:rPr>
      </w:pPr>
      <w:r w:rsidRPr="00322B3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III.1) WARUNKI UDZIAŁU W POSTĘPOWANIU</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22B34">
        <w:rPr>
          <w:rFonts w:ascii="Times New Roman" w:eastAsia="Times New Roman" w:hAnsi="Times New Roman" w:cs="Times New Roman"/>
          <w:color w:val="000000"/>
          <w:sz w:val="27"/>
          <w:szCs w:val="27"/>
          <w:lang w:eastAsia="pl-PL"/>
        </w:rPr>
        <w:br/>
        <w:t xml:space="preserve">Określenie warunków: Warunek spełni Wykonawca, który: 1) posiada wpis do rejestru działalności regulowanej prowadzonego przez Wójta Gminy Szczaniec, zgodnie z art. 9c ustawy z dnia 13 września 1996 r. o utrzymaniu czystości i porządku w gminach (Dz. U. z 2018 r., poz. 1454 ze zm.), 2) posiada zezwolenia na zbieranie i transport odpadów wydane na podstawie ustawy z dnia 14 grudnia 2012 r. o odpadach (Dz.U z 2018 r., poz. 992 ze zm.) – Zamawiający uzna warunek za spełniony również w przypadku, gdy Wykonawca na podstawie innych przepisów powszechnie obowiązujących będzie posiadał zezwolenie zastępujące wyżej wymienione zezwolenia na zbieranie odpadów, 3) posiada wpis do rejestru podmiotów zbierających zużyty sprzęt elektryczny i elektroniczny, prowadzonego przez Głównego Inspektora Ochrony Środowiska, o którym mowa w art. 49 ustawy z dnia 14 grudnia 2012 r. o odpadach (Dz. U. z 2018 r., poz. 992 ze zm.). Zamawiający oceni spełnienie warunków udziału w postępowaniu wg kryteriów : </w:t>
      </w:r>
      <w:r w:rsidRPr="00322B34">
        <w:rPr>
          <w:rFonts w:ascii="Times New Roman" w:eastAsia="Times New Roman" w:hAnsi="Times New Roman" w:cs="Times New Roman"/>
          <w:color w:val="000000"/>
          <w:sz w:val="27"/>
          <w:szCs w:val="27"/>
          <w:lang w:eastAsia="pl-PL"/>
        </w:rPr>
        <w:lastRenderedPageBreak/>
        <w:t>spełnia, nie spełnia.</w:t>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III.1.2) Sytuacja finansowa lub ekonomiczna</w:t>
      </w:r>
      <w:r w:rsidRPr="00322B34">
        <w:rPr>
          <w:rFonts w:ascii="Times New Roman" w:eastAsia="Times New Roman" w:hAnsi="Times New Roman" w:cs="Times New Roman"/>
          <w:color w:val="000000"/>
          <w:sz w:val="27"/>
          <w:szCs w:val="27"/>
          <w:lang w:eastAsia="pl-PL"/>
        </w:rPr>
        <w:br/>
        <w:t>Określenie warunków:</w:t>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III.1.3) Zdolność techniczna lub zawodowa</w:t>
      </w:r>
      <w:r w:rsidRPr="00322B34">
        <w:rPr>
          <w:rFonts w:ascii="Times New Roman" w:eastAsia="Times New Roman" w:hAnsi="Times New Roman" w:cs="Times New Roman"/>
          <w:color w:val="000000"/>
          <w:sz w:val="27"/>
          <w:szCs w:val="27"/>
          <w:lang w:eastAsia="pl-PL"/>
        </w:rPr>
        <w:br/>
        <w:t>Określenie warunków: Warunek spełni Wykonawca, który : 1) wykaże, że w ciągu ostatnich 3 lat przed upływem terminu składania ofert, a jeżeli okres prowadzenia działalności jest krótszy – w tym okresie, wykonał co najmniej 1 usługę związaną z odbiorem i zagospodarowaniem odpadów komunalnych od właścicieli nieruchomości w ilości nie mniejszej niż 1000 Mg w sposób ciągły przez okres minimum 12 miesięcy, wraz z podaniem jej wartości, przedmiotu, dat wykonania i podmiotów, na rzecz których usługa została wykonana oraz załączy dowody potwierdzające, że usługi te zostały wykonane lub są wykonywane należycie, Zamawiający oceni spełnienie warunków udziału w postępowaniu wg kryteriów : spełnia, nie spełnia Zamawiający uzna ten warunek za spełniony, jeżeli Wykonawca ponadto wykaże że: 2) dysponuje co najmniej dwoma pojazdami przystosowanymi do odbierania zmieszanych odpadów komunalnych, 3) dysponuje co najmniej dwoma pojazdami przystosowanymi do odbierania selektywnie zebranych odpadów komunalnych, 4) dysponuje co najmniej 1 szt. pojazdu przystosowanego do odbioru odpadów bez funkcji kompaktującej Pojazdy do odbioru odpadów muszą spełniać wymagania zawarte w Rozporządzeniu Ministra Środowiska z dnia 11 stycznia 2013 r. w sprawie szczegółowych wymagań w zakresie odbierania odpadów komunalnych od właścicieli nieruchomości (Dz. U. z 2013 r., poz., 122). 5) dysponuje bazą magazynowo - transportową usytuowaną na terenie gminy lub w odległości nie większej niż 60 km od granic gminy. Baza powinna być usytuowana na terenie, do którego Wykonawca posiada tytuł prawny. Baza magazynowo - transportowa winna spełniać wymagania, o których mowa w Rozporządzeniu Ministra Środowiska z dnia 11 stycznia 2013 r., w sprawie szczegółowych wymagań w zakresie odbierania odpadów komunalnych od właścicieli nieruchomości (Dz. U. z 2013 r., poz. 122).</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322B34">
        <w:rPr>
          <w:rFonts w:ascii="Times New Roman" w:eastAsia="Times New Roman" w:hAnsi="Times New Roman" w:cs="Times New Roman"/>
          <w:color w:val="000000"/>
          <w:sz w:val="27"/>
          <w:szCs w:val="27"/>
          <w:lang w:eastAsia="pl-PL"/>
        </w:rPr>
        <w:br/>
        <w:t>Informacje dodatkowe: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III.2) PODSTAWY WYKLUCZENIA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22B34">
        <w:rPr>
          <w:rFonts w:ascii="Times New Roman" w:eastAsia="Times New Roman" w:hAnsi="Times New Roman" w:cs="Times New Roman"/>
          <w:b/>
          <w:bCs/>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22B34">
        <w:rPr>
          <w:rFonts w:ascii="Times New Roman" w:eastAsia="Times New Roman" w:hAnsi="Times New Roman" w:cs="Times New Roman"/>
          <w:b/>
          <w:bCs/>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t> Nie Zamawiający przewiduje następujące fakultatywne podstawy wykluczenia: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22B34">
        <w:rPr>
          <w:rFonts w:ascii="Times New Roman" w:eastAsia="Times New Roman" w:hAnsi="Times New Roman" w:cs="Times New Roman"/>
          <w:color w:val="000000"/>
          <w:sz w:val="27"/>
          <w:szCs w:val="27"/>
          <w:lang w:eastAsia="pl-PL"/>
        </w:rPr>
        <w:br/>
        <w:t>Tak</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Oświadczenie o spełnianiu kryteriów selekcji</w:t>
      </w:r>
      <w:r w:rsidRPr="00322B34">
        <w:rPr>
          <w:rFonts w:ascii="Times New Roman" w:eastAsia="Times New Roman" w:hAnsi="Times New Roman" w:cs="Times New Roman"/>
          <w:color w:val="000000"/>
          <w:sz w:val="27"/>
          <w:szCs w:val="27"/>
          <w:lang w:eastAsia="pl-PL"/>
        </w:rPr>
        <w:br/>
        <w:t>Nie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III.5.1) W ZAKRESIE SPEŁNIANIA WARUNKÓW UDZIAŁU W POSTĘPOWANIU:</w:t>
      </w:r>
      <w:r w:rsidRPr="00322B34">
        <w:rPr>
          <w:rFonts w:ascii="Times New Roman" w:eastAsia="Times New Roman" w:hAnsi="Times New Roman" w:cs="Times New Roman"/>
          <w:color w:val="000000"/>
          <w:sz w:val="27"/>
          <w:szCs w:val="27"/>
          <w:lang w:eastAsia="pl-PL"/>
        </w:rPr>
        <w:br/>
        <w:t xml:space="preserve">1) Zaświadczenie o wpisie do rejestru działalności regulowanej prowadzonego przez Wójta Gminy Szczaniec, zgodnie z art. 9c ustawy z dnia 13 września 1996 r. o utrzymaniu czystości i porządku w gminach (Dz. U. z 2018 r., poz. 1454 z </w:t>
      </w:r>
      <w:proofErr w:type="spellStart"/>
      <w:r w:rsidRPr="00322B34">
        <w:rPr>
          <w:rFonts w:ascii="Times New Roman" w:eastAsia="Times New Roman" w:hAnsi="Times New Roman" w:cs="Times New Roman"/>
          <w:color w:val="000000"/>
          <w:sz w:val="27"/>
          <w:szCs w:val="27"/>
          <w:lang w:eastAsia="pl-PL"/>
        </w:rPr>
        <w:t>późn</w:t>
      </w:r>
      <w:proofErr w:type="spellEnd"/>
      <w:r w:rsidRPr="00322B34">
        <w:rPr>
          <w:rFonts w:ascii="Times New Roman" w:eastAsia="Times New Roman" w:hAnsi="Times New Roman" w:cs="Times New Roman"/>
          <w:color w:val="000000"/>
          <w:sz w:val="27"/>
          <w:szCs w:val="27"/>
          <w:lang w:eastAsia="pl-PL"/>
        </w:rPr>
        <w:t>. zm.). 2) Zezwolenie na zbieranie i transport odpadów wydane na podstawie ustawy z dnia 14 grudnia 2012 r. o odpadach 3) Kopia o wpisie do rejestru podmiotów zbierających zużyty sprzęt elektryczny i elektroniczny, prowadzonego przez Głównego Inspektora Ochrony Środowiska, o którym mowa w art. 49 ustawy z dnia 14 grudnia 2012 r. o odpadach . 4) Oświadczenie w zakresie posiadania bazy według wzoru stanowiącego załącznik nr 7 do SIWZ. 5)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 według wzoru stanowiącego załącznik nr 6 do SIWZ. 6 ) Wykaz narzędzi, wyposażenia zakładu lub urządzeń technicznych dostępnych Wykonawcy w celu wykonania zamówienia publicznego wraz z informacją o podstawie do dysponowania tymi zasobami - według wzoru stanowiącego załącznik nr 7 do SIWZ.</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lastRenderedPageBreak/>
        <w:t>III.5.2) W ZAKRESIE KRYTERIÓW SELEKCJI:</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III.7) INNE DOKUMENTY NIE WYMIENIONE W pkt III.3) - III.6)</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 xml:space="preserve">Zgodnie z art. 24 ust. 11 ustawy </w:t>
      </w:r>
      <w:proofErr w:type="spellStart"/>
      <w:r w:rsidRPr="00322B34">
        <w:rPr>
          <w:rFonts w:ascii="Times New Roman" w:eastAsia="Times New Roman" w:hAnsi="Times New Roman" w:cs="Times New Roman"/>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t xml:space="preserve"> Wykonawca w terminie 3 dni od dnia zamieszczenia na stronie internetowej informacji z otwarcia ofert ( o której mowa w art. 86 ust. 5 ustawy </w:t>
      </w:r>
      <w:proofErr w:type="spellStart"/>
      <w:r w:rsidRPr="00322B34">
        <w:rPr>
          <w:rFonts w:ascii="Times New Roman" w:eastAsia="Times New Roman" w:hAnsi="Times New Roman" w:cs="Times New Roman"/>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t xml:space="preserve">), przekaże Zamawiającemu oświadczenie o </w:t>
      </w:r>
      <w:proofErr w:type="spellStart"/>
      <w:r w:rsidRPr="00322B34">
        <w:rPr>
          <w:rFonts w:ascii="Times New Roman" w:eastAsia="Times New Roman" w:hAnsi="Times New Roman" w:cs="Times New Roman"/>
          <w:color w:val="000000"/>
          <w:sz w:val="27"/>
          <w:szCs w:val="27"/>
          <w:lang w:eastAsia="pl-PL"/>
        </w:rPr>
        <w:t>przynalezności</w:t>
      </w:r>
      <w:proofErr w:type="spellEnd"/>
      <w:r w:rsidRPr="00322B34">
        <w:rPr>
          <w:rFonts w:ascii="Times New Roman" w:eastAsia="Times New Roman" w:hAnsi="Times New Roman" w:cs="Times New Roman"/>
          <w:color w:val="000000"/>
          <w:sz w:val="27"/>
          <w:szCs w:val="27"/>
          <w:lang w:eastAsia="pl-PL"/>
        </w:rPr>
        <w:t xml:space="preserve"> lub braku </w:t>
      </w:r>
      <w:proofErr w:type="spellStart"/>
      <w:r w:rsidRPr="00322B34">
        <w:rPr>
          <w:rFonts w:ascii="Times New Roman" w:eastAsia="Times New Roman" w:hAnsi="Times New Roman" w:cs="Times New Roman"/>
          <w:color w:val="000000"/>
          <w:sz w:val="27"/>
          <w:szCs w:val="27"/>
          <w:lang w:eastAsia="pl-PL"/>
        </w:rPr>
        <w:t>przynaleznosci</w:t>
      </w:r>
      <w:proofErr w:type="spellEnd"/>
      <w:r w:rsidRPr="00322B34">
        <w:rPr>
          <w:rFonts w:ascii="Times New Roman" w:eastAsia="Times New Roman" w:hAnsi="Times New Roman" w:cs="Times New Roman"/>
          <w:color w:val="000000"/>
          <w:sz w:val="27"/>
          <w:szCs w:val="27"/>
          <w:lang w:eastAsia="pl-PL"/>
        </w:rPr>
        <w:t xml:space="preserve"> do tej samej grupy kapitałowej ( o </w:t>
      </w:r>
      <w:proofErr w:type="spellStart"/>
      <w:r w:rsidRPr="00322B34">
        <w:rPr>
          <w:rFonts w:ascii="Times New Roman" w:eastAsia="Times New Roman" w:hAnsi="Times New Roman" w:cs="Times New Roman"/>
          <w:color w:val="000000"/>
          <w:sz w:val="27"/>
          <w:szCs w:val="27"/>
          <w:lang w:eastAsia="pl-PL"/>
        </w:rPr>
        <w:t>którek</w:t>
      </w:r>
      <w:proofErr w:type="spellEnd"/>
      <w:r w:rsidRPr="00322B34">
        <w:rPr>
          <w:rFonts w:ascii="Times New Roman" w:eastAsia="Times New Roman" w:hAnsi="Times New Roman" w:cs="Times New Roman"/>
          <w:color w:val="000000"/>
          <w:sz w:val="27"/>
          <w:szCs w:val="27"/>
          <w:lang w:eastAsia="pl-PL"/>
        </w:rPr>
        <w:t xml:space="preserve"> mowa w art. 24 ust. 1 pkt 23 ustawy </w:t>
      </w:r>
      <w:proofErr w:type="spellStart"/>
      <w:r w:rsidRPr="00322B34">
        <w:rPr>
          <w:rFonts w:ascii="Times New Roman" w:eastAsia="Times New Roman" w:hAnsi="Times New Roman" w:cs="Times New Roman"/>
          <w:color w:val="000000"/>
          <w:sz w:val="27"/>
          <w:szCs w:val="27"/>
          <w:lang w:eastAsia="pl-PL"/>
        </w:rPr>
        <w:t>Pzp</w:t>
      </w:r>
      <w:proofErr w:type="spellEnd"/>
      <w:r w:rsidRPr="00322B34">
        <w:rPr>
          <w:rFonts w:ascii="Times New Roman" w:eastAsia="Times New Roman" w:hAnsi="Times New Roman" w:cs="Times New Roman"/>
          <w:color w:val="000000"/>
          <w:sz w:val="27"/>
          <w:szCs w:val="27"/>
          <w:lang w:eastAsia="pl-PL"/>
        </w:rPr>
        <w:t xml:space="preserve">) – zgodnie z treścią załącznika nr 5 SIWZ. Wraz ze </w:t>
      </w:r>
      <w:proofErr w:type="spellStart"/>
      <w:r w:rsidRPr="00322B34">
        <w:rPr>
          <w:rFonts w:ascii="Times New Roman" w:eastAsia="Times New Roman" w:hAnsi="Times New Roman" w:cs="Times New Roman"/>
          <w:color w:val="000000"/>
          <w:sz w:val="27"/>
          <w:szCs w:val="27"/>
          <w:lang w:eastAsia="pl-PL"/>
        </w:rPr>
        <w:t>zlozeniem</w:t>
      </w:r>
      <w:proofErr w:type="spellEnd"/>
      <w:r w:rsidRPr="00322B34">
        <w:rPr>
          <w:rFonts w:ascii="Times New Roman" w:eastAsia="Times New Roman" w:hAnsi="Times New Roman" w:cs="Times New Roman"/>
          <w:color w:val="000000"/>
          <w:sz w:val="27"/>
          <w:szCs w:val="27"/>
          <w:lang w:eastAsia="pl-PL"/>
        </w:rPr>
        <w:t xml:space="preserve"> oświadczenia Wykonawca może przedstawić dowody , że powiazania z innym Wykonawcą nie prowadzą do </w:t>
      </w:r>
      <w:proofErr w:type="spellStart"/>
      <w:r w:rsidRPr="00322B34">
        <w:rPr>
          <w:rFonts w:ascii="Times New Roman" w:eastAsia="Times New Roman" w:hAnsi="Times New Roman" w:cs="Times New Roman"/>
          <w:color w:val="000000"/>
          <w:sz w:val="27"/>
          <w:szCs w:val="27"/>
          <w:lang w:eastAsia="pl-PL"/>
        </w:rPr>
        <w:t>zakłocenia</w:t>
      </w:r>
      <w:proofErr w:type="spellEnd"/>
      <w:r w:rsidRPr="00322B34">
        <w:rPr>
          <w:rFonts w:ascii="Times New Roman" w:eastAsia="Times New Roman" w:hAnsi="Times New Roman" w:cs="Times New Roman"/>
          <w:color w:val="000000"/>
          <w:sz w:val="27"/>
          <w:szCs w:val="27"/>
          <w:lang w:eastAsia="pl-PL"/>
        </w:rPr>
        <w:t xml:space="preserve"> konkurencji w postępowaniu o udzielenia zamówienia.</w:t>
      </w:r>
    </w:p>
    <w:p w:rsidR="00322B34" w:rsidRPr="00322B34" w:rsidRDefault="00322B34" w:rsidP="00322B34">
      <w:pPr>
        <w:spacing w:after="0" w:line="450" w:lineRule="atLeast"/>
        <w:rPr>
          <w:rFonts w:ascii="Times New Roman" w:eastAsia="Times New Roman" w:hAnsi="Times New Roman" w:cs="Times New Roman"/>
          <w:b/>
          <w:bCs/>
          <w:color w:val="000000"/>
          <w:sz w:val="36"/>
          <w:szCs w:val="36"/>
          <w:lang w:eastAsia="pl-PL"/>
        </w:rPr>
      </w:pPr>
      <w:r w:rsidRPr="00322B34">
        <w:rPr>
          <w:rFonts w:ascii="Times New Roman" w:eastAsia="Times New Roman" w:hAnsi="Times New Roman" w:cs="Times New Roman"/>
          <w:b/>
          <w:bCs/>
          <w:color w:val="000000"/>
          <w:sz w:val="36"/>
          <w:szCs w:val="36"/>
          <w:u w:val="single"/>
          <w:lang w:eastAsia="pl-PL"/>
        </w:rPr>
        <w:t>SEKCJA IV: PROCEDURA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IV.1) OPIS</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IV.1.1) Tryb udzielenia zamówienia: </w:t>
      </w:r>
      <w:r w:rsidRPr="00322B34">
        <w:rPr>
          <w:rFonts w:ascii="Times New Roman" w:eastAsia="Times New Roman" w:hAnsi="Times New Roman" w:cs="Times New Roman"/>
          <w:color w:val="000000"/>
          <w:sz w:val="27"/>
          <w:szCs w:val="27"/>
          <w:lang w:eastAsia="pl-PL"/>
        </w:rPr>
        <w:t>Przetarg nieograniczony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IV.1.2) Zamawiający żąda wniesienia wadium:</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Tak</w:t>
      </w:r>
      <w:r w:rsidRPr="00322B34">
        <w:rPr>
          <w:rFonts w:ascii="Times New Roman" w:eastAsia="Times New Roman" w:hAnsi="Times New Roman" w:cs="Times New Roman"/>
          <w:color w:val="000000"/>
          <w:sz w:val="27"/>
          <w:szCs w:val="27"/>
          <w:lang w:eastAsia="pl-PL"/>
        </w:rPr>
        <w:br/>
        <w:t>Informacja na temat wadium</w:t>
      </w:r>
      <w:r w:rsidRPr="00322B34">
        <w:rPr>
          <w:rFonts w:ascii="Times New Roman" w:eastAsia="Times New Roman" w:hAnsi="Times New Roman" w:cs="Times New Roman"/>
          <w:color w:val="000000"/>
          <w:sz w:val="27"/>
          <w:szCs w:val="27"/>
          <w:lang w:eastAsia="pl-PL"/>
        </w:rPr>
        <w:br/>
        <w:t>wymagane wadium 10.000,00 zł</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IV.1.3) Przewiduje się udzielenie zaliczek na poczet wykonania zamówienia: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t>Należy podać informacje na temat udzielania zaliczek:</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lastRenderedPageBreak/>
        <w:t>Nie</w:t>
      </w:r>
      <w:r w:rsidRPr="00322B3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22B34">
        <w:rPr>
          <w:rFonts w:ascii="Times New Roman" w:eastAsia="Times New Roman" w:hAnsi="Times New Roman" w:cs="Times New Roman"/>
          <w:color w:val="000000"/>
          <w:sz w:val="27"/>
          <w:szCs w:val="27"/>
          <w:lang w:eastAsia="pl-PL"/>
        </w:rPr>
        <w:br/>
        <w:t>Nie</w:t>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IV.1.5.) Wymaga się złożenia oferty wariantowej:</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Nie</w:t>
      </w:r>
      <w:r w:rsidRPr="00322B34">
        <w:rPr>
          <w:rFonts w:ascii="Times New Roman" w:eastAsia="Times New Roman" w:hAnsi="Times New Roman" w:cs="Times New Roman"/>
          <w:color w:val="000000"/>
          <w:sz w:val="27"/>
          <w:szCs w:val="27"/>
          <w:lang w:eastAsia="pl-PL"/>
        </w:rPr>
        <w:br/>
        <w:t>Dopuszcza się złożenie oferty wariantowej</w:t>
      </w:r>
      <w:r w:rsidRPr="00322B34">
        <w:rPr>
          <w:rFonts w:ascii="Times New Roman" w:eastAsia="Times New Roman" w:hAnsi="Times New Roman" w:cs="Times New Roman"/>
          <w:color w:val="000000"/>
          <w:sz w:val="27"/>
          <w:szCs w:val="27"/>
          <w:lang w:eastAsia="pl-PL"/>
        </w:rPr>
        <w:br/>
        <w:t>Nie</w:t>
      </w:r>
      <w:r w:rsidRPr="00322B34">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Liczba wykonawców  </w:t>
      </w:r>
      <w:r w:rsidRPr="00322B34">
        <w:rPr>
          <w:rFonts w:ascii="Times New Roman" w:eastAsia="Times New Roman" w:hAnsi="Times New Roman" w:cs="Times New Roman"/>
          <w:color w:val="000000"/>
          <w:sz w:val="27"/>
          <w:szCs w:val="27"/>
          <w:lang w:eastAsia="pl-PL"/>
        </w:rPr>
        <w:br/>
        <w:t>Przewidywana minimalna liczba wykonawców</w:t>
      </w:r>
      <w:r w:rsidRPr="00322B34">
        <w:rPr>
          <w:rFonts w:ascii="Times New Roman" w:eastAsia="Times New Roman" w:hAnsi="Times New Roman" w:cs="Times New Roman"/>
          <w:color w:val="000000"/>
          <w:sz w:val="27"/>
          <w:szCs w:val="27"/>
          <w:lang w:eastAsia="pl-PL"/>
        </w:rPr>
        <w:br/>
        <w:t>Maksymalna liczba wykonawców  </w:t>
      </w:r>
      <w:r w:rsidRPr="00322B34">
        <w:rPr>
          <w:rFonts w:ascii="Times New Roman" w:eastAsia="Times New Roman" w:hAnsi="Times New Roman" w:cs="Times New Roman"/>
          <w:color w:val="000000"/>
          <w:sz w:val="27"/>
          <w:szCs w:val="27"/>
          <w:lang w:eastAsia="pl-PL"/>
        </w:rPr>
        <w:br/>
        <w:t>Kryteria selekcji wykonawców:</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IV.1.7) Informacje na temat umowy ramowej lub dynamicznego systemu zakupów:</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Umowa ramowa będzie zawarta: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Czy przewiduje się ograniczenie liczby uczestników umowy ramowej:</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lastRenderedPageBreak/>
        <w:t>Przewidziana maksymalna liczba uczestników umowy ramowej:</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Zamówienie obejmuje ustanowienie dynamicznego systemu zakupów:</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IV.1.8) Aukcja elektroniczna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Przewidziane jest przeprowadzenie aukcji elektronicznej </w:t>
      </w:r>
      <w:r w:rsidRPr="00322B34">
        <w:rPr>
          <w:rFonts w:ascii="Times New Roman" w:eastAsia="Times New Roman" w:hAnsi="Times New Roman" w:cs="Times New Roman"/>
          <w:i/>
          <w:iCs/>
          <w:color w:val="000000"/>
          <w:sz w:val="27"/>
          <w:szCs w:val="27"/>
          <w:lang w:eastAsia="pl-PL"/>
        </w:rPr>
        <w:t>(przetarg nieograniczony, przetarg ograniczony, negocjacje z ogłoszeniem)</w:t>
      </w:r>
      <w:r w:rsidRPr="00322B34">
        <w:rPr>
          <w:rFonts w:ascii="Times New Roman" w:eastAsia="Times New Roman" w:hAnsi="Times New Roman" w:cs="Times New Roman"/>
          <w:color w:val="000000"/>
          <w:sz w:val="27"/>
          <w:szCs w:val="27"/>
          <w:lang w:eastAsia="pl-PL"/>
        </w:rPr>
        <w:br/>
        <w:t>Należy podać adres strony internetowej, na której aukcja będzie prowadzona: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lastRenderedPageBreak/>
        <w:t>Informacje dotyczące przebiegu aukcji elektronicznej:</w:t>
      </w:r>
      <w:r w:rsidRPr="00322B3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22B3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22B34">
        <w:rPr>
          <w:rFonts w:ascii="Times New Roman" w:eastAsia="Times New Roman" w:hAnsi="Times New Roman" w:cs="Times New Roman"/>
          <w:color w:val="000000"/>
          <w:sz w:val="27"/>
          <w:szCs w:val="27"/>
          <w:lang w:eastAsia="pl-PL"/>
        </w:rPr>
        <w:br/>
        <w:t>Wymagania dotyczące rejestracji i identyfikacji wykonawców w aukcji elektronicznej:</w:t>
      </w:r>
      <w:r w:rsidRPr="00322B34">
        <w:rPr>
          <w:rFonts w:ascii="Times New Roman" w:eastAsia="Times New Roman" w:hAnsi="Times New Roman" w:cs="Times New Roman"/>
          <w:color w:val="000000"/>
          <w:sz w:val="27"/>
          <w:szCs w:val="27"/>
          <w:lang w:eastAsia="pl-PL"/>
        </w:rPr>
        <w:br/>
        <w:t>Informacje o liczbie etapów aukcji elektronicznej i czasie ich trwania: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t>Czas trwania: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22B34">
        <w:rPr>
          <w:rFonts w:ascii="Times New Roman" w:eastAsia="Times New Roman" w:hAnsi="Times New Roman" w:cs="Times New Roman"/>
          <w:color w:val="000000"/>
          <w:sz w:val="27"/>
          <w:szCs w:val="27"/>
          <w:lang w:eastAsia="pl-PL"/>
        </w:rPr>
        <w:br/>
        <w:t>Warunki zamknięcia aukcji elektronicznej:</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IV.2) KRYTERIA OCENY OFERT</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IV.2.1) Kryteria oceny ofert:</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3"/>
        <w:gridCol w:w="1016"/>
      </w:tblGrid>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Znaczenie</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60,00</w:t>
            </w:r>
          </w:p>
        </w:tc>
      </w:tr>
      <w:tr w:rsidR="00322B34" w:rsidRPr="00322B34" w:rsidTr="00322B34">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kryterium środowiskowe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sz w:val="24"/>
                <w:szCs w:val="24"/>
                <w:lang w:eastAsia="pl-PL"/>
              </w:rPr>
              <w:t>40,00</w:t>
            </w:r>
          </w:p>
        </w:tc>
      </w:tr>
    </w:tbl>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22B34">
        <w:rPr>
          <w:rFonts w:ascii="Times New Roman" w:eastAsia="Times New Roman" w:hAnsi="Times New Roman" w:cs="Times New Roman"/>
          <w:b/>
          <w:bCs/>
          <w:color w:val="000000"/>
          <w:sz w:val="27"/>
          <w:szCs w:val="27"/>
          <w:lang w:eastAsia="pl-PL"/>
        </w:rPr>
        <w:t>Pzp</w:t>
      </w:r>
      <w:proofErr w:type="spellEnd"/>
      <w:r w:rsidRPr="00322B34">
        <w:rPr>
          <w:rFonts w:ascii="Times New Roman" w:eastAsia="Times New Roman" w:hAnsi="Times New Roman" w:cs="Times New Roman"/>
          <w:b/>
          <w:bCs/>
          <w:color w:val="000000"/>
          <w:sz w:val="27"/>
          <w:szCs w:val="27"/>
          <w:lang w:eastAsia="pl-PL"/>
        </w:rPr>
        <w:t> </w:t>
      </w:r>
      <w:r w:rsidRPr="00322B34">
        <w:rPr>
          <w:rFonts w:ascii="Times New Roman" w:eastAsia="Times New Roman" w:hAnsi="Times New Roman" w:cs="Times New Roman"/>
          <w:color w:val="000000"/>
          <w:sz w:val="27"/>
          <w:szCs w:val="27"/>
          <w:lang w:eastAsia="pl-PL"/>
        </w:rPr>
        <w:t>(przetarg nieograniczony)</w:t>
      </w:r>
      <w:r w:rsidRPr="00322B34">
        <w:rPr>
          <w:rFonts w:ascii="Times New Roman" w:eastAsia="Times New Roman" w:hAnsi="Times New Roman" w:cs="Times New Roman"/>
          <w:color w:val="000000"/>
          <w:sz w:val="27"/>
          <w:szCs w:val="27"/>
          <w:lang w:eastAsia="pl-PL"/>
        </w:rPr>
        <w:br/>
        <w:t>Tak</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IV.3) Negocjacje z ogłoszeniem, dialog konkurencyjny, partnerstwo innowacyjne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IV.3.1) Informacje na temat negocjacji z ogłoszeniem</w:t>
      </w:r>
      <w:r w:rsidRPr="00322B34">
        <w:rPr>
          <w:rFonts w:ascii="Times New Roman" w:eastAsia="Times New Roman" w:hAnsi="Times New Roman" w:cs="Times New Roman"/>
          <w:color w:val="000000"/>
          <w:sz w:val="27"/>
          <w:szCs w:val="27"/>
          <w:lang w:eastAsia="pl-PL"/>
        </w:rPr>
        <w:br/>
        <w:t>Minimalne wymagania, które muszą spełniać wszystkie oferty: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322B34">
        <w:rPr>
          <w:rFonts w:ascii="Times New Roman" w:eastAsia="Times New Roman" w:hAnsi="Times New Roman" w:cs="Times New Roman"/>
          <w:color w:val="000000"/>
          <w:sz w:val="27"/>
          <w:szCs w:val="27"/>
          <w:lang w:eastAsia="pl-PL"/>
        </w:rPr>
        <w:br/>
        <w:t>Przewidziany jest podział negocjacji na etapy w celu ograniczenia liczby ofert:</w:t>
      </w:r>
      <w:r w:rsidRPr="00322B34">
        <w:rPr>
          <w:rFonts w:ascii="Times New Roman" w:eastAsia="Times New Roman" w:hAnsi="Times New Roman" w:cs="Times New Roman"/>
          <w:color w:val="000000"/>
          <w:sz w:val="27"/>
          <w:szCs w:val="27"/>
          <w:lang w:eastAsia="pl-PL"/>
        </w:rPr>
        <w:br/>
        <w:t>Należy podać informacje na temat etapów negocjacji (w tym liczbę etapów):</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IV.3.2) Informacje na temat dialogu konkurencyjnego</w:t>
      </w:r>
      <w:r w:rsidRPr="00322B34">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Wstępny harmonogram postępowania: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Podział dialogu na etapy w celu ograniczenia liczby rozwiązań:</w:t>
      </w:r>
      <w:r w:rsidRPr="00322B34">
        <w:rPr>
          <w:rFonts w:ascii="Times New Roman" w:eastAsia="Times New Roman" w:hAnsi="Times New Roman" w:cs="Times New Roman"/>
          <w:color w:val="000000"/>
          <w:sz w:val="27"/>
          <w:szCs w:val="27"/>
          <w:lang w:eastAsia="pl-PL"/>
        </w:rPr>
        <w:br/>
        <w:t>Należy podać informacje na temat etapów dialogu:</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IV.3.3) Informacje na temat partnerstwa innowacyjnego</w:t>
      </w:r>
      <w:r w:rsidRPr="00322B3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322B34">
        <w:rPr>
          <w:rFonts w:ascii="Times New Roman" w:eastAsia="Times New Roman" w:hAnsi="Times New Roman" w:cs="Times New Roman"/>
          <w:color w:val="000000"/>
          <w:sz w:val="27"/>
          <w:szCs w:val="27"/>
          <w:lang w:eastAsia="pl-PL"/>
        </w:rPr>
        <w:lastRenderedPageBreak/>
        <w:t>specyfikacji istotnych warunków zamówienia: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Informacje dodatkowe: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IV.4) Licytacja elektroniczna</w:t>
      </w:r>
      <w:r w:rsidRPr="00322B34">
        <w:rPr>
          <w:rFonts w:ascii="Times New Roman" w:eastAsia="Times New Roman" w:hAnsi="Times New Roman" w:cs="Times New Roman"/>
          <w:color w:val="000000"/>
          <w:sz w:val="27"/>
          <w:szCs w:val="27"/>
          <w:lang w:eastAsia="pl-PL"/>
        </w:rPr>
        <w:br/>
        <w:t>Adres strony internetowej, na której będzie prowadzona licytacja elektroniczna: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Informacje o liczbie etapów licytacji elektronicznej i czasie ich trwania:</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Czas trwania: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Termin składania wniosków o dopuszczenie do udziału w licytacji elektronicznej:</w:t>
      </w:r>
      <w:r w:rsidRPr="00322B34">
        <w:rPr>
          <w:rFonts w:ascii="Times New Roman" w:eastAsia="Times New Roman" w:hAnsi="Times New Roman" w:cs="Times New Roman"/>
          <w:color w:val="000000"/>
          <w:sz w:val="27"/>
          <w:szCs w:val="27"/>
          <w:lang w:eastAsia="pl-PL"/>
        </w:rPr>
        <w:br/>
        <w:t>Data: godzina:</w:t>
      </w:r>
      <w:r w:rsidRPr="00322B34">
        <w:rPr>
          <w:rFonts w:ascii="Times New Roman" w:eastAsia="Times New Roman" w:hAnsi="Times New Roman" w:cs="Times New Roman"/>
          <w:color w:val="000000"/>
          <w:sz w:val="27"/>
          <w:szCs w:val="27"/>
          <w:lang w:eastAsia="pl-PL"/>
        </w:rPr>
        <w:br/>
        <w:t>Termin otwarcia licytacji elektronicznej:</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t>Termin i warunki zamknięcia licytacji elektronicznej:</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t>Wymagania dotyczące zabezpieczenia należytego wykonania umowy:</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br/>
        <w:t>Informacje dodatkowe:</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b/>
          <w:bCs/>
          <w:color w:val="000000"/>
          <w:sz w:val="27"/>
          <w:szCs w:val="27"/>
          <w:lang w:eastAsia="pl-PL"/>
        </w:rPr>
        <w:t>IV.5) ZMIANA UMOWY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322B34">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322B34">
        <w:rPr>
          <w:rFonts w:ascii="Times New Roman" w:eastAsia="Times New Roman" w:hAnsi="Times New Roman" w:cs="Times New Roman"/>
          <w:color w:val="000000"/>
          <w:sz w:val="27"/>
          <w:szCs w:val="27"/>
          <w:lang w:eastAsia="pl-PL"/>
        </w:rPr>
        <w:t> Tak</w:t>
      </w:r>
      <w:r w:rsidRPr="00322B34">
        <w:rPr>
          <w:rFonts w:ascii="Times New Roman" w:eastAsia="Times New Roman" w:hAnsi="Times New Roman" w:cs="Times New Roman"/>
          <w:color w:val="000000"/>
          <w:sz w:val="27"/>
          <w:szCs w:val="27"/>
          <w:lang w:eastAsia="pl-PL"/>
        </w:rPr>
        <w:br/>
        <w:t>Należy wskazać zakres, charakter zmian oraz warunki wprowadzenia zmian:</w:t>
      </w:r>
      <w:r w:rsidRPr="00322B34">
        <w:rPr>
          <w:rFonts w:ascii="Times New Roman" w:eastAsia="Times New Roman" w:hAnsi="Times New Roman" w:cs="Times New Roman"/>
          <w:color w:val="000000"/>
          <w:sz w:val="27"/>
          <w:szCs w:val="27"/>
          <w:lang w:eastAsia="pl-PL"/>
        </w:rPr>
        <w:br/>
        <w:t xml:space="preserve">1. Zmiany niniejszej umowy pod rygorem nieważności wymagają formy pisemnej w postaci aneksu podpisanego przez strony 2. Zmiany w umowie będą mogły nastąpić w następujących przypadkach: 1) Zmiany wysokości innych opłat wynikających wprost z przepisów prawa a mających istotny wpływ na koszty świadczenia usługi. 2) Innej zmiany prawa powszechnie obowiązującego wpływającej na zasady odbierania i zagospodarowania odpadów. 3) Zmiany obowiązujących uchwał wpływającej na zasady odbierania i zagospodarowania odpadów, 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5) Wprowadzenia zmian w stosunku do Opisu Przedmiotu Zamówienia w zakresie wykonania prac nie wykraczających poza zakres przedmiotu zamówienia, w sytuacji konieczności zwiększenia usprawnienia procesu realizacji zamówienia. 6) Zmiany obowiązującej stawki VAT (w przypadku zmiany powszechnie obowiązujących przepisów w zakresie wysokości stawki podatku od towarów i usług na przedmiot umowy) z tym, że wynagrodzenie netto pozostanie niezmienione. 7) Zmiana harmonogramu odbioru odpadów od właścicieli nieruchomości zamieszkałych 8) Oznaczenia danych dotyczących Zamawiającego i/lub Wykonawcy bez zmian samego Wykonawcy (np. zmiana siedziby, adresu, nazwy). 9) Zmiany zakresu części zamówienia powierzonej Podwykonawcom. 10) Zmiany osób odpowiedzialnych za nadzór nad prawidłowym wykonaniem umowy. 3. W związku ze wskazanymi w ust. 2 pkt 1-6 okolicznościami dopuszczalne jest zmniejszenie lub zwiększenie wynagrodzenia, przy czym zwiększenie lub zmniejszenie wynagrodzenia dopuszczalne jest o kwotę nie większą niż udokumentowany wzrost/obniżkę kosztów świadczenia usługi. 4. </w:t>
      </w:r>
      <w:r w:rsidRPr="00322B34">
        <w:rPr>
          <w:rFonts w:ascii="Times New Roman" w:eastAsia="Times New Roman" w:hAnsi="Times New Roman" w:cs="Times New Roman"/>
          <w:color w:val="000000"/>
          <w:sz w:val="27"/>
          <w:szCs w:val="27"/>
          <w:lang w:eastAsia="pl-PL"/>
        </w:rPr>
        <w:lastRenderedPageBreak/>
        <w:t>Zmiana umowy nastąpić może z inicjatywy Zamawiającego albo Wykonawcy poprzez przedstawienie drugiej stronie propozycji zmian w formie pisemnej, które powinny zawierać: a) opis zmiany, b) uzasadnienie zmiany, c) koszt zmiany oraz jego wpływ na wysokość wynagrodzenia, d)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IV.6) INFORMACJE ADMINISTRACYJNE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IV.6.1) Sposób udostępniania informacji o charakterze poufnym </w:t>
      </w:r>
      <w:r w:rsidRPr="00322B34">
        <w:rPr>
          <w:rFonts w:ascii="Times New Roman" w:eastAsia="Times New Roman" w:hAnsi="Times New Roman" w:cs="Times New Roman"/>
          <w:i/>
          <w:iCs/>
          <w:color w:val="000000"/>
          <w:sz w:val="27"/>
          <w:szCs w:val="27"/>
          <w:lang w:eastAsia="pl-PL"/>
        </w:rPr>
        <w:t>(jeżeli dotyczy):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Środki służące ochronie informacji o charakterze poufnym</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22B34">
        <w:rPr>
          <w:rFonts w:ascii="Times New Roman" w:eastAsia="Times New Roman" w:hAnsi="Times New Roman" w:cs="Times New Roman"/>
          <w:color w:val="000000"/>
          <w:sz w:val="27"/>
          <w:szCs w:val="27"/>
          <w:lang w:eastAsia="pl-PL"/>
        </w:rPr>
        <w:br/>
        <w:t>Data: 2019-12-30, godzina: 10:00,</w:t>
      </w:r>
      <w:r w:rsidRPr="00322B3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Wskazać powody:</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22B34">
        <w:rPr>
          <w:rFonts w:ascii="Times New Roman" w:eastAsia="Times New Roman" w:hAnsi="Times New Roman" w:cs="Times New Roman"/>
          <w:color w:val="000000"/>
          <w:sz w:val="27"/>
          <w:szCs w:val="27"/>
          <w:lang w:eastAsia="pl-PL"/>
        </w:rPr>
        <w:br/>
        <w:t>&gt;</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IV.6.3) Termin związania ofertą: </w:t>
      </w:r>
      <w:r w:rsidRPr="00322B34">
        <w:rPr>
          <w:rFonts w:ascii="Times New Roman" w:eastAsia="Times New Roman" w:hAnsi="Times New Roman" w:cs="Times New Roman"/>
          <w:color w:val="000000"/>
          <w:sz w:val="27"/>
          <w:szCs w:val="27"/>
          <w:lang w:eastAsia="pl-PL"/>
        </w:rPr>
        <w:t>do: okres w dniach: 30 (od ostatecznego terminu składania ofert)</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322B34">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22B34">
        <w:rPr>
          <w:rFonts w:ascii="Times New Roman" w:eastAsia="Times New Roman" w:hAnsi="Times New Roman" w:cs="Times New Roman"/>
          <w:color w:val="000000"/>
          <w:sz w:val="27"/>
          <w:szCs w:val="27"/>
          <w:lang w:eastAsia="pl-PL"/>
        </w:rPr>
        <w:br/>
      </w:r>
      <w:r w:rsidRPr="00322B34">
        <w:rPr>
          <w:rFonts w:ascii="Times New Roman" w:eastAsia="Times New Roman" w:hAnsi="Times New Roman" w:cs="Times New Roman"/>
          <w:b/>
          <w:bCs/>
          <w:color w:val="000000"/>
          <w:sz w:val="27"/>
          <w:szCs w:val="27"/>
          <w:lang w:eastAsia="pl-PL"/>
        </w:rPr>
        <w:t>IV.6.6) Informacje dodatkowe:</w:t>
      </w:r>
      <w:r w:rsidRPr="00322B34">
        <w:rPr>
          <w:rFonts w:ascii="Times New Roman" w:eastAsia="Times New Roman" w:hAnsi="Times New Roman" w:cs="Times New Roman"/>
          <w:color w:val="000000"/>
          <w:sz w:val="27"/>
          <w:szCs w:val="27"/>
          <w:lang w:eastAsia="pl-PL"/>
        </w:rPr>
        <w:br/>
      </w:r>
    </w:p>
    <w:p w:rsidR="00322B34" w:rsidRPr="00322B34" w:rsidRDefault="00322B34" w:rsidP="00322B34">
      <w:pPr>
        <w:spacing w:after="0" w:line="450" w:lineRule="atLeast"/>
        <w:jc w:val="center"/>
        <w:rPr>
          <w:rFonts w:ascii="Times New Roman" w:eastAsia="Times New Roman" w:hAnsi="Times New Roman" w:cs="Times New Roman"/>
          <w:b/>
          <w:bCs/>
          <w:color w:val="000000"/>
          <w:sz w:val="36"/>
          <w:szCs w:val="36"/>
          <w:lang w:eastAsia="pl-PL"/>
        </w:rPr>
      </w:pPr>
      <w:r w:rsidRPr="00322B34">
        <w:rPr>
          <w:rFonts w:ascii="Times New Roman" w:eastAsia="Times New Roman" w:hAnsi="Times New Roman" w:cs="Times New Roman"/>
          <w:b/>
          <w:bCs/>
          <w:color w:val="000000"/>
          <w:sz w:val="36"/>
          <w:szCs w:val="36"/>
          <w:u w:val="single"/>
          <w:lang w:eastAsia="pl-PL"/>
        </w:rPr>
        <w:t>ZAŁĄCZNIK I - INFORMACJE DOTYCZĄCE OFERT CZĘŚCIOWYCH</w:t>
      </w: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p>
    <w:p w:rsidR="00322B34" w:rsidRPr="00322B34" w:rsidRDefault="00322B34" w:rsidP="00322B34">
      <w:pPr>
        <w:spacing w:after="0" w:line="450" w:lineRule="atLeast"/>
        <w:rPr>
          <w:rFonts w:ascii="Times New Roman" w:eastAsia="Times New Roman" w:hAnsi="Times New Roman" w:cs="Times New Roman"/>
          <w:color w:val="000000"/>
          <w:sz w:val="27"/>
          <w:szCs w:val="27"/>
          <w:lang w:eastAsia="pl-PL"/>
        </w:rPr>
      </w:pPr>
    </w:p>
    <w:p w:rsidR="00322B34" w:rsidRPr="00322B34" w:rsidRDefault="00322B34" w:rsidP="00322B34">
      <w:pPr>
        <w:spacing w:after="270" w:line="450" w:lineRule="atLeast"/>
        <w:rPr>
          <w:rFonts w:ascii="Times New Roman" w:eastAsia="Times New Roman" w:hAnsi="Times New Roman" w:cs="Times New Roman"/>
          <w:color w:val="000000"/>
          <w:sz w:val="27"/>
          <w:szCs w:val="27"/>
          <w:lang w:eastAsia="pl-PL"/>
        </w:rPr>
      </w:pPr>
    </w:p>
    <w:p w:rsidR="00322B34" w:rsidRPr="00322B34" w:rsidRDefault="00322B34" w:rsidP="00322B34">
      <w:pPr>
        <w:spacing w:after="0" w:line="240" w:lineRule="auto"/>
        <w:rPr>
          <w:rFonts w:ascii="Times New Roman" w:eastAsia="Times New Roman" w:hAnsi="Times New Roman" w:cs="Times New Roman"/>
          <w:sz w:val="24"/>
          <w:szCs w:val="24"/>
          <w:lang w:eastAsia="pl-PL"/>
        </w:rPr>
      </w:pPr>
      <w:r w:rsidRPr="00322B3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322B34" w:rsidRPr="00322B34" w:rsidTr="00322B34">
        <w:trPr>
          <w:tblCellSpacing w:w="15" w:type="dxa"/>
        </w:trPr>
        <w:tc>
          <w:tcPr>
            <w:tcW w:w="0" w:type="auto"/>
            <w:vAlign w:val="center"/>
            <w:hideMark/>
          </w:tcPr>
          <w:p w:rsidR="00322B34" w:rsidRPr="00322B34" w:rsidRDefault="00322B34" w:rsidP="00322B34">
            <w:pPr>
              <w:spacing w:after="0" w:line="240" w:lineRule="auto"/>
              <w:rPr>
                <w:rFonts w:ascii="Times New Roman" w:eastAsia="Times New Roman" w:hAnsi="Times New Roman" w:cs="Times New Roman"/>
                <w:color w:val="000000"/>
                <w:sz w:val="27"/>
                <w:szCs w:val="27"/>
                <w:lang w:eastAsia="pl-PL"/>
              </w:rPr>
            </w:pPr>
            <w:r w:rsidRPr="00322B34">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322B34" w:rsidRDefault="00322B34"/>
    <w:sectPr w:rsidR="00322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0D"/>
    <w:rsid w:val="00322B34"/>
    <w:rsid w:val="00E8100D"/>
    <w:rsid w:val="00E866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214BB-BDAB-4158-A6F4-D9B7703A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7734">
      <w:bodyDiv w:val="1"/>
      <w:marLeft w:val="0"/>
      <w:marRight w:val="0"/>
      <w:marTop w:val="0"/>
      <w:marBottom w:val="0"/>
      <w:divBdr>
        <w:top w:val="none" w:sz="0" w:space="0" w:color="auto"/>
        <w:left w:val="none" w:sz="0" w:space="0" w:color="auto"/>
        <w:bottom w:val="none" w:sz="0" w:space="0" w:color="auto"/>
        <w:right w:val="none" w:sz="0" w:space="0" w:color="auto"/>
      </w:divBdr>
      <w:divsChild>
        <w:div w:id="1274089494">
          <w:marLeft w:val="0"/>
          <w:marRight w:val="0"/>
          <w:marTop w:val="0"/>
          <w:marBottom w:val="0"/>
          <w:divBdr>
            <w:top w:val="none" w:sz="0" w:space="0" w:color="auto"/>
            <w:left w:val="none" w:sz="0" w:space="0" w:color="auto"/>
            <w:bottom w:val="none" w:sz="0" w:space="0" w:color="auto"/>
            <w:right w:val="none" w:sz="0" w:space="0" w:color="auto"/>
          </w:divBdr>
          <w:divsChild>
            <w:div w:id="1774589646">
              <w:marLeft w:val="0"/>
              <w:marRight w:val="0"/>
              <w:marTop w:val="0"/>
              <w:marBottom w:val="0"/>
              <w:divBdr>
                <w:top w:val="none" w:sz="0" w:space="0" w:color="auto"/>
                <w:left w:val="none" w:sz="0" w:space="0" w:color="auto"/>
                <w:bottom w:val="none" w:sz="0" w:space="0" w:color="auto"/>
                <w:right w:val="none" w:sz="0" w:space="0" w:color="auto"/>
              </w:divBdr>
            </w:div>
            <w:div w:id="2091925002">
              <w:marLeft w:val="0"/>
              <w:marRight w:val="0"/>
              <w:marTop w:val="0"/>
              <w:marBottom w:val="0"/>
              <w:divBdr>
                <w:top w:val="none" w:sz="0" w:space="0" w:color="auto"/>
                <w:left w:val="none" w:sz="0" w:space="0" w:color="auto"/>
                <w:bottom w:val="none" w:sz="0" w:space="0" w:color="auto"/>
                <w:right w:val="none" w:sz="0" w:space="0" w:color="auto"/>
              </w:divBdr>
            </w:div>
            <w:div w:id="807668229">
              <w:marLeft w:val="0"/>
              <w:marRight w:val="0"/>
              <w:marTop w:val="0"/>
              <w:marBottom w:val="0"/>
              <w:divBdr>
                <w:top w:val="none" w:sz="0" w:space="0" w:color="auto"/>
                <w:left w:val="none" w:sz="0" w:space="0" w:color="auto"/>
                <w:bottom w:val="none" w:sz="0" w:space="0" w:color="auto"/>
                <w:right w:val="none" w:sz="0" w:space="0" w:color="auto"/>
              </w:divBdr>
              <w:divsChild>
                <w:div w:id="637031618">
                  <w:marLeft w:val="0"/>
                  <w:marRight w:val="0"/>
                  <w:marTop w:val="0"/>
                  <w:marBottom w:val="0"/>
                  <w:divBdr>
                    <w:top w:val="none" w:sz="0" w:space="0" w:color="auto"/>
                    <w:left w:val="none" w:sz="0" w:space="0" w:color="auto"/>
                    <w:bottom w:val="none" w:sz="0" w:space="0" w:color="auto"/>
                    <w:right w:val="none" w:sz="0" w:space="0" w:color="auto"/>
                  </w:divBdr>
                </w:div>
              </w:divsChild>
            </w:div>
            <w:div w:id="403457663">
              <w:marLeft w:val="0"/>
              <w:marRight w:val="0"/>
              <w:marTop w:val="0"/>
              <w:marBottom w:val="0"/>
              <w:divBdr>
                <w:top w:val="none" w:sz="0" w:space="0" w:color="auto"/>
                <w:left w:val="none" w:sz="0" w:space="0" w:color="auto"/>
                <w:bottom w:val="none" w:sz="0" w:space="0" w:color="auto"/>
                <w:right w:val="none" w:sz="0" w:space="0" w:color="auto"/>
              </w:divBdr>
              <w:divsChild>
                <w:div w:id="2047482729">
                  <w:marLeft w:val="0"/>
                  <w:marRight w:val="0"/>
                  <w:marTop w:val="0"/>
                  <w:marBottom w:val="0"/>
                  <w:divBdr>
                    <w:top w:val="none" w:sz="0" w:space="0" w:color="auto"/>
                    <w:left w:val="none" w:sz="0" w:space="0" w:color="auto"/>
                    <w:bottom w:val="none" w:sz="0" w:space="0" w:color="auto"/>
                    <w:right w:val="none" w:sz="0" w:space="0" w:color="auto"/>
                  </w:divBdr>
                </w:div>
              </w:divsChild>
            </w:div>
            <w:div w:id="909657230">
              <w:marLeft w:val="0"/>
              <w:marRight w:val="0"/>
              <w:marTop w:val="0"/>
              <w:marBottom w:val="0"/>
              <w:divBdr>
                <w:top w:val="none" w:sz="0" w:space="0" w:color="auto"/>
                <w:left w:val="none" w:sz="0" w:space="0" w:color="auto"/>
                <w:bottom w:val="none" w:sz="0" w:space="0" w:color="auto"/>
                <w:right w:val="none" w:sz="0" w:space="0" w:color="auto"/>
              </w:divBdr>
              <w:divsChild>
                <w:div w:id="551775847">
                  <w:marLeft w:val="0"/>
                  <w:marRight w:val="0"/>
                  <w:marTop w:val="0"/>
                  <w:marBottom w:val="0"/>
                  <w:divBdr>
                    <w:top w:val="none" w:sz="0" w:space="0" w:color="auto"/>
                    <w:left w:val="none" w:sz="0" w:space="0" w:color="auto"/>
                    <w:bottom w:val="none" w:sz="0" w:space="0" w:color="auto"/>
                    <w:right w:val="none" w:sz="0" w:space="0" w:color="auto"/>
                  </w:divBdr>
                </w:div>
                <w:div w:id="315576878">
                  <w:marLeft w:val="0"/>
                  <w:marRight w:val="0"/>
                  <w:marTop w:val="0"/>
                  <w:marBottom w:val="0"/>
                  <w:divBdr>
                    <w:top w:val="none" w:sz="0" w:space="0" w:color="auto"/>
                    <w:left w:val="none" w:sz="0" w:space="0" w:color="auto"/>
                    <w:bottom w:val="none" w:sz="0" w:space="0" w:color="auto"/>
                    <w:right w:val="none" w:sz="0" w:space="0" w:color="auto"/>
                  </w:divBdr>
                </w:div>
                <w:div w:id="1088618901">
                  <w:marLeft w:val="0"/>
                  <w:marRight w:val="0"/>
                  <w:marTop w:val="0"/>
                  <w:marBottom w:val="0"/>
                  <w:divBdr>
                    <w:top w:val="none" w:sz="0" w:space="0" w:color="auto"/>
                    <w:left w:val="none" w:sz="0" w:space="0" w:color="auto"/>
                    <w:bottom w:val="none" w:sz="0" w:space="0" w:color="auto"/>
                    <w:right w:val="none" w:sz="0" w:space="0" w:color="auto"/>
                  </w:divBdr>
                </w:div>
                <w:div w:id="741752284">
                  <w:marLeft w:val="0"/>
                  <w:marRight w:val="0"/>
                  <w:marTop w:val="0"/>
                  <w:marBottom w:val="0"/>
                  <w:divBdr>
                    <w:top w:val="none" w:sz="0" w:space="0" w:color="auto"/>
                    <w:left w:val="none" w:sz="0" w:space="0" w:color="auto"/>
                    <w:bottom w:val="none" w:sz="0" w:space="0" w:color="auto"/>
                    <w:right w:val="none" w:sz="0" w:space="0" w:color="auto"/>
                  </w:divBdr>
                </w:div>
              </w:divsChild>
            </w:div>
            <w:div w:id="1564099972">
              <w:marLeft w:val="0"/>
              <w:marRight w:val="0"/>
              <w:marTop w:val="0"/>
              <w:marBottom w:val="0"/>
              <w:divBdr>
                <w:top w:val="none" w:sz="0" w:space="0" w:color="auto"/>
                <w:left w:val="none" w:sz="0" w:space="0" w:color="auto"/>
                <w:bottom w:val="none" w:sz="0" w:space="0" w:color="auto"/>
                <w:right w:val="none" w:sz="0" w:space="0" w:color="auto"/>
              </w:divBdr>
              <w:divsChild>
                <w:div w:id="173501091">
                  <w:marLeft w:val="0"/>
                  <w:marRight w:val="0"/>
                  <w:marTop w:val="0"/>
                  <w:marBottom w:val="0"/>
                  <w:divBdr>
                    <w:top w:val="none" w:sz="0" w:space="0" w:color="auto"/>
                    <w:left w:val="none" w:sz="0" w:space="0" w:color="auto"/>
                    <w:bottom w:val="none" w:sz="0" w:space="0" w:color="auto"/>
                    <w:right w:val="none" w:sz="0" w:space="0" w:color="auto"/>
                  </w:divBdr>
                </w:div>
                <w:div w:id="447236044">
                  <w:marLeft w:val="0"/>
                  <w:marRight w:val="0"/>
                  <w:marTop w:val="0"/>
                  <w:marBottom w:val="0"/>
                  <w:divBdr>
                    <w:top w:val="none" w:sz="0" w:space="0" w:color="auto"/>
                    <w:left w:val="none" w:sz="0" w:space="0" w:color="auto"/>
                    <w:bottom w:val="none" w:sz="0" w:space="0" w:color="auto"/>
                    <w:right w:val="none" w:sz="0" w:space="0" w:color="auto"/>
                  </w:divBdr>
                </w:div>
                <w:div w:id="170604200">
                  <w:marLeft w:val="0"/>
                  <w:marRight w:val="0"/>
                  <w:marTop w:val="0"/>
                  <w:marBottom w:val="0"/>
                  <w:divBdr>
                    <w:top w:val="none" w:sz="0" w:space="0" w:color="auto"/>
                    <w:left w:val="none" w:sz="0" w:space="0" w:color="auto"/>
                    <w:bottom w:val="none" w:sz="0" w:space="0" w:color="auto"/>
                    <w:right w:val="none" w:sz="0" w:space="0" w:color="auto"/>
                  </w:divBdr>
                </w:div>
                <w:div w:id="1658068608">
                  <w:marLeft w:val="0"/>
                  <w:marRight w:val="0"/>
                  <w:marTop w:val="0"/>
                  <w:marBottom w:val="0"/>
                  <w:divBdr>
                    <w:top w:val="none" w:sz="0" w:space="0" w:color="auto"/>
                    <w:left w:val="none" w:sz="0" w:space="0" w:color="auto"/>
                    <w:bottom w:val="none" w:sz="0" w:space="0" w:color="auto"/>
                    <w:right w:val="none" w:sz="0" w:space="0" w:color="auto"/>
                  </w:divBdr>
                </w:div>
                <w:div w:id="783428229">
                  <w:marLeft w:val="0"/>
                  <w:marRight w:val="0"/>
                  <w:marTop w:val="0"/>
                  <w:marBottom w:val="0"/>
                  <w:divBdr>
                    <w:top w:val="none" w:sz="0" w:space="0" w:color="auto"/>
                    <w:left w:val="none" w:sz="0" w:space="0" w:color="auto"/>
                    <w:bottom w:val="none" w:sz="0" w:space="0" w:color="auto"/>
                    <w:right w:val="none" w:sz="0" w:space="0" w:color="auto"/>
                  </w:divBdr>
                </w:div>
                <w:div w:id="1000618884">
                  <w:marLeft w:val="0"/>
                  <w:marRight w:val="0"/>
                  <w:marTop w:val="0"/>
                  <w:marBottom w:val="0"/>
                  <w:divBdr>
                    <w:top w:val="none" w:sz="0" w:space="0" w:color="auto"/>
                    <w:left w:val="none" w:sz="0" w:space="0" w:color="auto"/>
                    <w:bottom w:val="none" w:sz="0" w:space="0" w:color="auto"/>
                    <w:right w:val="none" w:sz="0" w:space="0" w:color="auto"/>
                  </w:divBdr>
                </w:div>
                <w:div w:id="1295595076">
                  <w:marLeft w:val="0"/>
                  <w:marRight w:val="0"/>
                  <w:marTop w:val="0"/>
                  <w:marBottom w:val="0"/>
                  <w:divBdr>
                    <w:top w:val="none" w:sz="0" w:space="0" w:color="auto"/>
                    <w:left w:val="none" w:sz="0" w:space="0" w:color="auto"/>
                    <w:bottom w:val="none" w:sz="0" w:space="0" w:color="auto"/>
                    <w:right w:val="none" w:sz="0" w:space="0" w:color="auto"/>
                  </w:divBdr>
                </w:div>
              </w:divsChild>
            </w:div>
            <w:div w:id="915822859">
              <w:marLeft w:val="0"/>
              <w:marRight w:val="0"/>
              <w:marTop w:val="0"/>
              <w:marBottom w:val="0"/>
              <w:divBdr>
                <w:top w:val="none" w:sz="0" w:space="0" w:color="auto"/>
                <w:left w:val="none" w:sz="0" w:space="0" w:color="auto"/>
                <w:bottom w:val="none" w:sz="0" w:space="0" w:color="auto"/>
                <w:right w:val="none" w:sz="0" w:space="0" w:color="auto"/>
              </w:divBdr>
              <w:divsChild>
                <w:div w:id="1915623508">
                  <w:marLeft w:val="0"/>
                  <w:marRight w:val="0"/>
                  <w:marTop w:val="0"/>
                  <w:marBottom w:val="0"/>
                  <w:divBdr>
                    <w:top w:val="none" w:sz="0" w:space="0" w:color="auto"/>
                    <w:left w:val="none" w:sz="0" w:space="0" w:color="auto"/>
                    <w:bottom w:val="none" w:sz="0" w:space="0" w:color="auto"/>
                    <w:right w:val="none" w:sz="0" w:space="0" w:color="auto"/>
                  </w:divBdr>
                </w:div>
                <w:div w:id="1494449295">
                  <w:marLeft w:val="0"/>
                  <w:marRight w:val="0"/>
                  <w:marTop w:val="0"/>
                  <w:marBottom w:val="0"/>
                  <w:divBdr>
                    <w:top w:val="none" w:sz="0" w:space="0" w:color="auto"/>
                    <w:left w:val="none" w:sz="0" w:space="0" w:color="auto"/>
                    <w:bottom w:val="none" w:sz="0" w:space="0" w:color="auto"/>
                    <w:right w:val="none" w:sz="0" w:space="0" w:color="auto"/>
                  </w:divBdr>
                </w:div>
              </w:divsChild>
            </w:div>
            <w:div w:id="1229612817">
              <w:marLeft w:val="0"/>
              <w:marRight w:val="0"/>
              <w:marTop w:val="0"/>
              <w:marBottom w:val="0"/>
              <w:divBdr>
                <w:top w:val="none" w:sz="0" w:space="0" w:color="auto"/>
                <w:left w:val="none" w:sz="0" w:space="0" w:color="auto"/>
                <w:bottom w:val="none" w:sz="0" w:space="0" w:color="auto"/>
                <w:right w:val="none" w:sz="0" w:space="0" w:color="auto"/>
              </w:divBdr>
              <w:divsChild>
                <w:div w:id="655303654">
                  <w:marLeft w:val="0"/>
                  <w:marRight w:val="0"/>
                  <w:marTop w:val="0"/>
                  <w:marBottom w:val="0"/>
                  <w:divBdr>
                    <w:top w:val="none" w:sz="0" w:space="0" w:color="auto"/>
                    <w:left w:val="none" w:sz="0" w:space="0" w:color="auto"/>
                    <w:bottom w:val="none" w:sz="0" w:space="0" w:color="auto"/>
                    <w:right w:val="none" w:sz="0" w:space="0" w:color="auto"/>
                  </w:divBdr>
                </w:div>
                <w:div w:id="1016495725">
                  <w:marLeft w:val="0"/>
                  <w:marRight w:val="0"/>
                  <w:marTop w:val="0"/>
                  <w:marBottom w:val="0"/>
                  <w:divBdr>
                    <w:top w:val="none" w:sz="0" w:space="0" w:color="auto"/>
                    <w:left w:val="none" w:sz="0" w:space="0" w:color="auto"/>
                    <w:bottom w:val="none" w:sz="0" w:space="0" w:color="auto"/>
                    <w:right w:val="none" w:sz="0" w:space="0" w:color="auto"/>
                  </w:divBdr>
                </w:div>
                <w:div w:id="1515800996">
                  <w:marLeft w:val="0"/>
                  <w:marRight w:val="0"/>
                  <w:marTop w:val="0"/>
                  <w:marBottom w:val="0"/>
                  <w:divBdr>
                    <w:top w:val="none" w:sz="0" w:space="0" w:color="auto"/>
                    <w:left w:val="none" w:sz="0" w:space="0" w:color="auto"/>
                    <w:bottom w:val="none" w:sz="0" w:space="0" w:color="auto"/>
                    <w:right w:val="none" w:sz="0" w:space="0" w:color="auto"/>
                  </w:divBdr>
                </w:div>
                <w:div w:id="638412867">
                  <w:marLeft w:val="0"/>
                  <w:marRight w:val="0"/>
                  <w:marTop w:val="0"/>
                  <w:marBottom w:val="0"/>
                  <w:divBdr>
                    <w:top w:val="none" w:sz="0" w:space="0" w:color="auto"/>
                    <w:left w:val="none" w:sz="0" w:space="0" w:color="auto"/>
                    <w:bottom w:val="none" w:sz="0" w:space="0" w:color="auto"/>
                    <w:right w:val="none" w:sz="0" w:space="0" w:color="auto"/>
                  </w:divBdr>
                </w:div>
                <w:div w:id="161240886">
                  <w:marLeft w:val="0"/>
                  <w:marRight w:val="0"/>
                  <w:marTop w:val="0"/>
                  <w:marBottom w:val="0"/>
                  <w:divBdr>
                    <w:top w:val="none" w:sz="0" w:space="0" w:color="auto"/>
                    <w:left w:val="none" w:sz="0" w:space="0" w:color="auto"/>
                    <w:bottom w:val="none" w:sz="0" w:space="0" w:color="auto"/>
                    <w:right w:val="none" w:sz="0" w:space="0" w:color="auto"/>
                  </w:divBdr>
                </w:div>
              </w:divsChild>
            </w:div>
            <w:div w:id="996032115">
              <w:marLeft w:val="0"/>
              <w:marRight w:val="0"/>
              <w:marTop w:val="0"/>
              <w:marBottom w:val="0"/>
              <w:divBdr>
                <w:top w:val="none" w:sz="0" w:space="0" w:color="auto"/>
                <w:left w:val="none" w:sz="0" w:space="0" w:color="auto"/>
                <w:bottom w:val="none" w:sz="0" w:space="0" w:color="auto"/>
                <w:right w:val="none" w:sz="0" w:space="0" w:color="auto"/>
              </w:divBdr>
              <w:divsChild>
                <w:div w:id="249854595">
                  <w:marLeft w:val="0"/>
                  <w:marRight w:val="0"/>
                  <w:marTop w:val="0"/>
                  <w:marBottom w:val="0"/>
                  <w:divBdr>
                    <w:top w:val="none" w:sz="0" w:space="0" w:color="auto"/>
                    <w:left w:val="none" w:sz="0" w:space="0" w:color="auto"/>
                    <w:bottom w:val="none" w:sz="0" w:space="0" w:color="auto"/>
                    <w:right w:val="none" w:sz="0" w:space="0" w:color="auto"/>
                  </w:divBdr>
                </w:div>
                <w:div w:id="637955617">
                  <w:marLeft w:val="0"/>
                  <w:marRight w:val="0"/>
                  <w:marTop w:val="0"/>
                  <w:marBottom w:val="0"/>
                  <w:divBdr>
                    <w:top w:val="none" w:sz="0" w:space="0" w:color="auto"/>
                    <w:left w:val="none" w:sz="0" w:space="0" w:color="auto"/>
                    <w:bottom w:val="none" w:sz="0" w:space="0" w:color="auto"/>
                    <w:right w:val="none" w:sz="0" w:space="0" w:color="auto"/>
                  </w:divBdr>
                </w:div>
                <w:div w:id="398677877">
                  <w:marLeft w:val="0"/>
                  <w:marRight w:val="0"/>
                  <w:marTop w:val="0"/>
                  <w:marBottom w:val="0"/>
                  <w:divBdr>
                    <w:top w:val="none" w:sz="0" w:space="0" w:color="auto"/>
                    <w:left w:val="none" w:sz="0" w:space="0" w:color="auto"/>
                    <w:bottom w:val="none" w:sz="0" w:space="0" w:color="auto"/>
                    <w:right w:val="none" w:sz="0" w:space="0" w:color="auto"/>
                  </w:divBdr>
                </w:div>
                <w:div w:id="1054768678">
                  <w:marLeft w:val="0"/>
                  <w:marRight w:val="0"/>
                  <w:marTop w:val="0"/>
                  <w:marBottom w:val="0"/>
                  <w:divBdr>
                    <w:top w:val="none" w:sz="0" w:space="0" w:color="auto"/>
                    <w:left w:val="none" w:sz="0" w:space="0" w:color="auto"/>
                    <w:bottom w:val="none" w:sz="0" w:space="0" w:color="auto"/>
                    <w:right w:val="none" w:sz="0" w:space="0" w:color="auto"/>
                  </w:divBdr>
                </w:div>
                <w:div w:id="675575316">
                  <w:marLeft w:val="0"/>
                  <w:marRight w:val="0"/>
                  <w:marTop w:val="0"/>
                  <w:marBottom w:val="0"/>
                  <w:divBdr>
                    <w:top w:val="none" w:sz="0" w:space="0" w:color="auto"/>
                    <w:left w:val="none" w:sz="0" w:space="0" w:color="auto"/>
                    <w:bottom w:val="none" w:sz="0" w:space="0" w:color="auto"/>
                    <w:right w:val="none" w:sz="0" w:space="0" w:color="auto"/>
                  </w:divBdr>
                </w:div>
                <w:div w:id="362218062">
                  <w:marLeft w:val="0"/>
                  <w:marRight w:val="0"/>
                  <w:marTop w:val="0"/>
                  <w:marBottom w:val="0"/>
                  <w:divBdr>
                    <w:top w:val="none" w:sz="0" w:space="0" w:color="auto"/>
                    <w:left w:val="none" w:sz="0" w:space="0" w:color="auto"/>
                    <w:bottom w:val="none" w:sz="0" w:space="0" w:color="auto"/>
                    <w:right w:val="none" w:sz="0" w:space="0" w:color="auto"/>
                  </w:divBdr>
                </w:div>
                <w:div w:id="56247013">
                  <w:marLeft w:val="0"/>
                  <w:marRight w:val="0"/>
                  <w:marTop w:val="0"/>
                  <w:marBottom w:val="0"/>
                  <w:divBdr>
                    <w:top w:val="none" w:sz="0" w:space="0" w:color="auto"/>
                    <w:left w:val="none" w:sz="0" w:space="0" w:color="auto"/>
                    <w:bottom w:val="none" w:sz="0" w:space="0" w:color="auto"/>
                    <w:right w:val="none" w:sz="0" w:space="0" w:color="auto"/>
                  </w:divBdr>
                </w:div>
                <w:div w:id="1418286908">
                  <w:marLeft w:val="0"/>
                  <w:marRight w:val="0"/>
                  <w:marTop w:val="0"/>
                  <w:marBottom w:val="0"/>
                  <w:divBdr>
                    <w:top w:val="none" w:sz="0" w:space="0" w:color="auto"/>
                    <w:left w:val="none" w:sz="0" w:space="0" w:color="auto"/>
                    <w:bottom w:val="none" w:sz="0" w:space="0" w:color="auto"/>
                    <w:right w:val="none" w:sz="0" w:space="0" w:color="auto"/>
                  </w:divBdr>
                </w:div>
              </w:divsChild>
            </w:div>
            <w:div w:id="14517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3566</Words>
  <Characters>21402</Characters>
  <Application>Microsoft Office Word</Application>
  <DocSecurity>0</DocSecurity>
  <Lines>178</Lines>
  <Paragraphs>49</Paragraphs>
  <ScaleCrop>false</ScaleCrop>
  <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2</cp:revision>
  <dcterms:created xsi:type="dcterms:W3CDTF">2019-12-18T10:03:00Z</dcterms:created>
  <dcterms:modified xsi:type="dcterms:W3CDTF">2019-12-18T10:05:00Z</dcterms:modified>
</cp:coreProperties>
</file>