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33" w:rsidRPr="00E32033" w:rsidRDefault="00E32033" w:rsidP="00E32033">
      <w:pPr>
        <w:spacing w:after="24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Ogłoszenie nr 506022-N-2020 z dnia 2020-01-27 r. </w:t>
      </w:r>
    </w:p>
    <w:p w:rsidR="00E32033" w:rsidRPr="00E32033" w:rsidRDefault="00E32033" w:rsidP="00E32033">
      <w:pPr>
        <w:spacing w:after="0" w:line="240" w:lineRule="auto"/>
        <w:jc w:val="center"/>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Gmina Szczaniec: Remont i adaptacja Centrum Usług Społecznych w celu wygospodarowania Klubu Malucha i Klubu Seniora w Gminie Szczaniec w formule zaprojektuj i wybuduj</w:t>
      </w:r>
      <w:r w:rsidRPr="00E32033">
        <w:rPr>
          <w:rFonts w:ascii="Times New Roman" w:eastAsia="Times New Roman" w:hAnsi="Times New Roman" w:cs="Times New Roman"/>
          <w:sz w:val="24"/>
          <w:szCs w:val="24"/>
          <w:lang w:eastAsia="pl-PL"/>
        </w:rPr>
        <w:br/>
        <w:t xml:space="preserve">OGŁOSZENIE O ZAMÓWIENIU - Roboty budowlane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Zamieszczanie ogłoszenia:</w:t>
      </w:r>
      <w:r w:rsidRPr="00E32033">
        <w:rPr>
          <w:rFonts w:ascii="Times New Roman" w:eastAsia="Times New Roman" w:hAnsi="Times New Roman" w:cs="Times New Roman"/>
          <w:sz w:val="24"/>
          <w:szCs w:val="24"/>
          <w:lang w:eastAsia="pl-PL"/>
        </w:rPr>
        <w:t xml:space="preserve"> Zamieszczanie obowiązkowe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Ogłoszenie dotyczy:</w:t>
      </w:r>
      <w:r w:rsidRPr="00E32033">
        <w:rPr>
          <w:rFonts w:ascii="Times New Roman" w:eastAsia="Times New Roman" w:hAnsi="Times New Roman" w:cs="Times New Roman"/>
          <w:sz w:val="24"/>
          <w:szCs w:val="24"/>
          <w:lang w:eastAsia="pl-PL"/>
        </w:rPr>
        <w:t xml:space="preserve"> Zamówienia publicznego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Tak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Nazwa projektu lub programu</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Projekt współfinansowany w ramach Regionalnego Programu Operacyjnego, Europejskiego Funduszu Społecznego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32033">
        <w:rPr>
          <w:rFonts w:ascii="Times New Roman" w:eastAsia="Times New Roman" w:hAnsi="Times New Roman" w:cs="Times New Roman"/>
          <w:sz w:val="24"/>
          <w:szCs w:val="24"/>
          <w:lang w:eastAsia="pl-PL"/>
        </w:rPr>
        <w:t>Pzp</w:t>
      </w:r>
      <w:proofErr w:type="spellEnd"/>
      <w:r w:rsidRPr="00E3203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u w:val="single"/>
          <w:lang w:eastAsia="pl-PL"/>
        </w:rPr>
        <w:t>SEKCJA I: ZAMAWIAJĄCY</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Postępowanie przeprowadza centralny zamawiający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Informacje na temat podmiotu któremu zamawiający powierzył/powierzyli prowadzenie postępowania:</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Postępowanie jest przeprowadzane wspólnie przez zamawiających</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Informacje dodatkowe:</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 1) NAZWA I ADRES: </w:t>
      </w:r>
      <w:r w:rsidRPr="00E32033">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lastRenderedPageBreak/>
        <w:t xml:space="preserve">Adres strony internetowej (URL): www.bip.szczaniec.pl </w:t>
      </w:r>
      <w:r w:rsidRPr="00E32033">
        <w:rPr>
          <w:rFonts w:ascii="Times New Roman" w:eastAsia="Times New Roman" w:hAnsi="Times New Roman" w:cs="Times New Roman"/>
          <w:sz w:val="24"/>
          <w:szCs w:val="24"/>
          <w:lang w:eastAsia="pl-PL"/>
        </w:rPr>
        <w:br/>
        <w:t xml:space="preserve">Adres profilu nabywcy: </w:t>
      </w:r>
      <w:r w:rsidRPr="00E3203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 2) RODZAJ ZAMAWIAJĄCEGO: </w:t>
      </w:r>
      <w:r w:rsidRPr="00E32033">
        <w:rPr>
          <w:rFonts w:ascii="Times New Roman" w:eastAsia="Times New Roman" w:hAnsi="Times New Roman" w:cs="Times New Roman"/>
          <w:sz w:val="24"/>
          <w:szCs w:val="24"/>
          <w:lang w:eastAsia="pl-PL"/>
        </w:rPr>
        <w:t xml:space="preserve">Administracja samorządowa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I.3) WSPÓLNE UDZIELANIE ZAMÓWIENIA </w:t>
      </w:r>
      <w:r w:rsidRPr="00E32033">
        <w:rPr>
          <w:rFonts w:ascii="Times New Roman" w:eastAsia="Times New Roman" w:hAnsi="Times New Roman" w:cs="Times New Roman"/>
          <w:b/>
          <w:bCs/>
          <w:i/>
          <w:iCs/>
          <w:sz w:val="24"/>
          <w:szCs w:val="24"/>
          <w:lang w:eastAsia="pl-PL"/>
        </w:rPr>
        <w:t>(jeżeli dotyczy)</w:t>
      </w:r>
      <w:r w:rsidRPr="00E32033">
        <w:rPr>
          <w:rFonts w:ascii="Times New Roman" w:eastAsia="Times New Roman" w:hAnsi="Times New Roman" w:cs="Times New Roman"/>
          <w:b/>
          <w:bCs/>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I.4) KOMUNIKACJA: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Tak </w:t>
      </w:r>
      <w:r w:rsidRPr="00E32033">
        <w:rPr>
          <w:rFonts w:ascii="Times New Roman" w:eastAsia="Times New Roman" w:hAnsi="Times New Roman" w:cs="Times New Roman"/>
          <w:sz w:val="24"/>
          <w:szCs w:val="24"/>
          <w:lang w:eastAsia="pl-PL"/>
        </w:rPr>
        <w:br/>
        <w:t xml:space="preserve">www.bip.szczaniec.pl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Tak </w:t>
      </w:r>
      <w:r w:rsidRPr="00E32033">
        <w:rPr>
          <w:rFonts w:ascii="Times New Roman" w:eastAsia="Times New Roman" w:hAnsi="Times New Roman" w:cs="Times New Roman"/>
          <w:sz w:val="24"/>
          <w:szCs w:val="24"/>
          <w:lang w:eastAsia="pl-PL"/>
        </w:rPr>
        <w:br/>
        <w:t xml:space="preserve">www.bip.szczaniec.pl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Oferty lub wnioski o dopuszczenie do udziału w postępowaniu należy przesyłać:</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Elektronicznie</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t xml:space="preserve">adres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Nie </w:t>
      </w:r>
      <w:r w:rsidRPr="00E32033">
        <w:rPr>
          <w:rFonts w:ascii="Times New Roman" w:eastAsia="Times New Roman" w:hAnsi="Times New Roman" w:cs="Times New Roman"/>
          <w:sz w:val="24"/>
          <w:szCs w:val="24"/>
          <w:lang w:eastAsia="pl-PL"/>
        </w:rPr>
        <w:br/>
        <w:t xml:space="preserve">Inny sposób: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Tak </w:t>
      </w:r>
      <w:r w:rsidRPr="00E32033">
        <w:rPr>
          <w:rFonts w:ascii="Times New Roman" w:eastAsia="Times New Roman" w:hAnsi="Times New Roman" w:cs="Times New Roman"/>
          <w:sz w:val="24"/>
          <w:szCs w:val="24"/>
          <w:lang w:eastAsia="pl-PL"/>
        </w:rPr>
        <w:br/>
        <w:t xml:space="preserve">Inny sposób: </w:t>
      </w:r>
      <w:r w:rsidRPr="00E32033">
        <w:rPr>
          <w:rFonts w:ascii="Times New Roman" w:eastAsia="Times New Roman" w:hAnsi="Times New Roman" w:cs="Times New Roman"/>
          <w:sz w:val="24"/>
          <w:szCs w:val="24"/>
          <w:lang w:eastAsia="pl-PL"/>
        </w:rPr>
        <w:br/>
        <w:t xml:space="preserve">W formie pisemnej pod rygorem nieważności. </w:t>
      </w:r>
      <w:r w:rsidRPr="00E32033">
        <w:rPr>
          <w:rFonts w:ascii="Times New Roman" w:eastAsia="Times New Roman" w:hAnsi="Times New Roman" w:cs="Times New Roman"/>
          <w:sz w:val="24"/>
          <w:szCs w:val="24"/>
          <w:lang w:eastAsia="pl-PL"/>
        </w:rPr>
        <w:br/>
        <w:t xml:space="preserve">Adres: </w:t>
      </w:r>
      <w:r w:rsidRPr="00E32033">
        <w:rPr>
          <w:rFonts w:ascii="Times New Roman" w:eastAsia="Times New Roman" w:hAnsi="Times New Roman" w:cs="Times New Roman"/>
          <w:sz w:val="24"/>
          <w:szCs w:val="24"/>
          <w:lang w:eastAsia="pl-PL"/>
        </w:rPr>
        <w:br/>
        <w:t xml:space="preserve">Urząd Gminy Szczaniec, ul. Herbowa 30, biuro podawcze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lastRenderedPageBreak/>
        <w:br/>
      </w:r>
      <w:r w:rsidRPr="00E3203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u w:val="single"/>
          <w:lang w:eastAsia="pl-PL"/>
        </w:rPr>
        <w:t xml:space="preserve">SEKCJA II: PRZEDMIOT ZAMÓWIENIA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II.1) Nazwa nadana zamówieniu przez zamawiającego: </w:t>
      </w:r>
      <w:r w:rsidRPr="00E32033">
        <w:rPr>
          <w:rFonts w:ascii="Times New Roman" w:eastAsia="Times New Roman" w:hAnsi="Times New Roman" w:cs="Times New Roman"/>
          <w:sz w:val="24"/>
          <w:szCs w:val="24"/>
          <w:lang w:eastAsia="pl-PL"/>
        </w:rPr>
        <w:t xml:space="preserve">Remont i adaptacja Centrum Usług Społecznych w celu wygospodarowania Klubu Malucha i Klubu Seniora w Gminie Szczaniec w formule zaprojektuj i wybuduj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Numer referencyjny: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32033" w:rsidRPr="00E32033" w:rsidRDefault="00E32033" w:rsidP="00E32033">
      <w:pPr>
        <w:spacing w:after="0" w:line="240" w:lineRule="auto"/>
        <w:jc w:val="both"/>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II.2) Rodzaj zamówienia: </w:t>
      </w:r>
      <w:r w:rsidRPr="00E32033">
        <w:rPr>
          <w:rFonts w:ascii="Times New Roman" w:eastAsia="Times New Roman" w:hAnsi="Times New Roman" w:cs="Times New Roman"/>
          <w:sz w:val="24"/>
          <w:szCs w:val="24"/>
          <w:lang w:eastAsia="pl-PL"/>
        </w:rPr>
        <w:t xml:space="preserve">Roboty budowlane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II.3) Informacja o możliwości składania ofert częściowych</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Zamówienie podzielone jest na części: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Oferty lub wnioski o dopuszczenie do udziału w postępowaniu można składać w odniesieniu do:</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II.4) Krótki opis przedmiotu zamówienia </w:t>
      </w:r>
      <w:r w:rsidRPr="00E3203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3203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32033">
        <w:rPr>
          <w:rFonts w:ascii="Times New Roman" w:eastAsia="Times New Roman" w:hAnsi="Times New Roman" w:cs="Times New Roman"/>
          <w:sz w:val="24"/>
          <w:szCs w:val="24"/>
          <w:lang w:eastAsia="pl-PL"/>
        </w:rPr>
        <w:t xml:space="preserve">Przedmiotem niniejszego opracowania jest kompleksowe zaprojektowanie i wykonanie robót budowlanych dla zadania pt. „przebudowa i dostosowanie część budynku na Klub Dziecięcy i Klubu Seniora”, spełniającej w całości funkcję użyteczności publicznej dla mieszkańców gminy. Obszar opracowania stanowi budynek na nieruchomości należącej do Gminy Szczaniec. Na działce 116/6 zlokalizowany jest budynek parterowy, podpiwniczony, aktualnie nieużytkowany, dla którego na kondygnacji parteru przewiduje się zmianę funkcji pomieszczeń na Klub Dziecięcy a w części przyziemia z wejściem od tylnej strony – Klub Seniora. Realizacja inwestycji jest rozumiana jako sporządzenie niezbędnej dokumentacji, prowadzenie prac budowlanych, wykończenie pomieszczeń wraz z niezbędnymi instalacjami, umeblowanie pomieszczeń i zagospodarowanie opisywanej działki. Niniejszy Program funkcjonalno-użytkowy (zwany dalej PFU) opracowano na podstawie : - umowa z Inwestorem „Wykonanie Programu </w:t>
      </w:r>
      <w:proofErr w:type="spellStart"/>
      <w:r w:rsidRPr="00E32033">
        <w:rPr>
          <w:rFonts w:ascii="Times New Roman" w:eastAsia="Times New Roman" w:hAnsi="Times New Roman" w:cs="Times New Roman"/>
          <w:sz w:val="24"/>
          <w:szCs w:val="24"/>
          <w:lang w:eastAsia="pl-PL"/>
        </w:rPr>
        <w:t>Funkcjonalno</w:t>
      </w:r>
      <w:proofErr w:type="spellEnd"/>
      <w:r w:rsidRPr="00E32033">
        <w:rPr>
          <w:rFonts w:ascii="Times New Roman" w:eastAsia="Times New Roman" w:hAnsi="Times New Roman" w:cs="Times New Roman"/>
          <w:sz w:val="24"/>
          <w:szCs w:val="24"/>
          <w:lang w:eastAsia="pl-PL"/>
        </w:rPr>
        <w:t xml:space="preserve"> - Użytkowego” - wytyczne od Inwestora - wizji lokalnej na terenie objętym opracowaniem - obowiązujące przepisy w tym: Rozporządzenie Ministra Infrastruktury z 12 kwietnia 2002r. w sprawie warunków technicznych, jakim powinny odpowiadać budynki i ich </w:t>
      </w:r>
      <w:r w:rsidRPr="00E32033">
        <w:rPr>
          <w:rFonts w:ascii="Times New Roman" w:eastAsia="Times New Roman" w:hAnsi="Times New Roman" w:cs="Times New Roman"/>
          <w:sz w:val="24"/>
          <w:szCs w:val="24"/>
          <w:lang w:eastAsia="pl-PL"/>
        </w:rPr>
        <w:lastRenderedPageBreak/>
        <w:t xml:space="preserve">usytuowanie (Dz. U. nr 75 poz. 690 z późniejszymi zmianami) 2. Charakterystyczne parametry określające zakres wykonania przedmiotu zamówienia: Zakres przedmiotu obejmuje: - opracowanie dokumentacji projektowej w zakresie opisanym w PFU - przygotowanie terenu i budynku pod przebudowę i wykonanie robót budowlanych opisanych w PFU - uzyskanie w imieniu zamawiającego wszelkich niezbędnych decyzji i uzgodnień związanych z zadaniem opisanym w PFU - opracowanie Specyfikacji Technicznej Wykonania i Odbioru Robót - opracowanie przedmiarów i kosztorysów robót - wyposażenie przybudowywanej części - przeprowadzenie wymaganych prób, badań i sprawdzeń - przygotowanie dokumentów związanych z oddaniem obiektu do użytkowania Planuje się następujące elementy zagospodarowania: - przebudowę pomieszczeń zlokalizowanych na parterze budynku - przebudowa (dobudowa) schodów wejściowych i obniżenie terenu przed budynkiem - budowę nowych schodów na elewacji tylnej budynku - zabudowę platformy dla wózków przy schodach frontowych - pochylnię dla osób niepełnosprawnych oraz schody terenowe w tylnej części budynku. Zagospodarowanie terenu polegające na przebudowie istniejących ciągów komunikacyjnych i utworzenie w tylnej części placu zabaw oraz wykonanie pochylni dla osób niepełnosprawnych wraz ze schodami terenowymi a także nasiania trawy i nasadzenie krzewów w rejonie inwestycji W obiekcie po przeprowadzonej przebudowie projektuje się następujące pomieszczenia: Parter: - wiatrołap i komunikacja (wraz z szatniami) - Sala nr 1 i 2 dla dzieci - WC dla niepełnosprawnych i personelu - WC dla dzieci - pomieszczenie socjalne dla personelu - pomieszczenie wydawania napojów dla dzieci Przyziemie: - komunikacja - kotłownia dla całego budynku - WC damskie (dla niepełnosprawnych) i męskie - sala klubowa z aneksem kuchennym - świetlica - sala ćwiczeń w raz z magazynkiem II. Zakres i sposób realizacji przedmiotu zamówienia. W celu osiągnięcia celów opisanych w Programie </w:t>
      </w:r>
      <w:proofErr w:type="spellStart"/>
      <w:r w:rsidRPr="00E32033">
        <w:rPr>
          <w:rFonts w:ascii="Times New Roman" w:eastAsia="Times New Roman" w:hAnsi="Times New Roman" w:cs="Times New Roman"/>
          <w:sz w:val="24"/>
          <w:szCs w:val="24"/>
          <w:lang w:eastAsia="pl-PL"/>
        </w:rPr>
        <w:t>funkcjonalno</w:t>
      </w:r>
      <w:proofErr w:type="spellEnd"/>
      <w:r w:rsidRPr="00E32033">
        <w:rPr>
          <w:rFonts w:ascii="Times New Roman" w:eastAsia="Times New Roman" w:hAnsi="Times New Roman" w:cs="Times New Roman"/>
          <w:sz w:val="24"/>
          <w:szCs w:val="24"/>
          <w:lang w:eastAsia="pl-PL"/>
        </w:rPr>
        <w:t xml:space="preserve"> – użytkowym (PFU) Wykonawca, zgodnie z PFU, wykona kompletną dokumentację projektową w tym: • Projekt budowlany wraz z uzyskaniem decyzji o pozwoleniu na budowę ( jeśli wymagana) • Projekt wykonawczy oraz specyfikację techniczną wykonania i odbioru robót, Wszystkie roboty budowlane należy zrealizować na podstawie wykonanej dokumentacji projektowej, specyfikacji technicznych wykonania i odbioru robót, wymagań PFU i SIWZ. Wykonawca w imieniu zamawiającego uzyska wszelkie wymagane prawem uzgodnienia, zgłoszenia, decyzje oraz pozwolenia odpowiednich organów.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II.5) Główny kod CPV: </w:t>
      </w:r>
      <w:r w:rsidRPr="00E32033">
        <w:rPr>
          <w:rFonts w:ascii="Times New Roman" w:eastAsia="Times New Roman" w:hAnsi="Times New Roman" w:cs="Times New Roman"/>
          <w:sz w:val="24"/>
          <w:szCs w:val="24"/>
          <w:lang w:eastAsia="pl-PL"/>
        </w:rPr>
        <w:t xml:space="preserve">45000000-7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Dodatkowe kody CPV:</w:t>
      </w:r>
      <w:r w:rsidRPr="00E320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Kod CPV</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71320000-7</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31527200-8</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45000000-7</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45453000-7</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45100000-8</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45300000-0</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45400000-1</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45112000-5</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45111000-8</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45210000-2</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45111291-4</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45112700-2</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45112710-5</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lastRenderedPageBreak/>
              <w:t>45112720-8</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45232410-9</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45236000-0</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45233200-1</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45223800-4</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45310000-3</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71320000-7</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71220000-6</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71222200-0</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71354000-4</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77300000-3</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77211400-6</w:t>
            </w:r>
          </w:p>
        </w:tc>
      </w:tr>
    </w:tbl>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II.6) Całkowita wartość zamówienia </w:t>
      </w:r>
      <w:r w:rsidRPr="00E32033">
        <w:rPr>
          <w:rFonts w:ascii="Times New Roman" w:eastAsia="Times New Roman" w:hAnsi="Times New Roman" w:cs="Times New Roman"/>
          <w:i/>
          <w:iCs/>
          <w:sz w:val="24"/>
          <w:szCs w:val="24"/>
          <w:lang w:eastAsia="pl-PL"/>
        </w:rPr>
        <w:t>(jeżeli zamawiający podaje informacje o wartości zamówienia)</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Wartość bez VAT: </w:t>
      </w:r>
      <w:r w:rsidRPr="00E32033">
        <w:rPr>
          <w:rFonts w:ascii="Times New Roman" w:eastAsia="Times New Roman" w:hAnsi="Times New Roman" w:cs="Times New Roman"/>
          <w:sz w:val="24"/>
          <w:szCs w:val="24"/>
          <w:lang w:eastAsia="pl-PL"/>
        </w:rPr>
        <w:br/>
        <w:t xml:space="preserve">Waluta: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32033">
        <w:rPr>
          <w:rFonts w:ascii="Times New Roman" w:eastAsia="Times New Roman" w:hAnsi="Times New Roman" w:cs="Times New Roman"/>
          <w:b/>
          <w:bCs/>
          <w:sz w:val="24"/>
          <w:szCs w:val="24"/>
          <w:lang w:eastAsia="pl-PL"/>
        </w:rPr>
        <w:t>Pzp</w:t>
      </w:r>
      <w:proofErr w:type="spellEnd"/>
      <w:r w:rsidRPr="00E32033">
        <w:rPr>
          <w:rFonts w:ascii="Times New Roman" w:eastAsia="Times New Roman" w:hAnsi="Times New Roman" w:cs="Times New Roman"/>
          <w:b/>
          <w:bCs/>
          <w:sz w:val="24"/>
          <w:szCs w:val="24"/>
          <w:lang w:eastAsia="pl-PL"/>
        </w:rPr>
        <w:t xml:space="preserve">: </w:t>
      </w: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32033">
        <w:rPr>
          <w:rFonts w:ascii="Times New Roman" w:eastAsia="Times New Roman" w:hAnsi="Times New Roman" w:cs="Times New Roman"/>
          <w:sz w:val="24"/>
          <w:szCs w:val="24"/>
          <w:lang w:eastAsia="pl-PL"/>
        </w:rPr>
        <w:t>Pzp</w:t>
      </w:r>
      <w:proofErr w:type="spellEnd"/>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miesiącach:   </w:t>
      </w:r>
      <w:r w:rsidRPr="00E32033">
        <w:rPr>
          <w:rFonts w:ascii="Times New Roman" w:eastAsia="Times New Roman" w:hAnsi="Times New Roman" w:cs="Times New Roman"/>
          <w:i/>
          <w:iCs/>
          <w:sz w:val="24"/>
          <w:szCs w:val="24"/>
          <w:lang w:eastAsia="pl-PL"/>
        </w:rPr>
        <w:t xml:space="preserve"> lub </w:t>
      </w:r>
      <w:r w:rsidRPr="00E32033">
        <w:rPr>
          <w:rFonts w:ascii="Times New Roman" w:eastAsia="Times New Roman" w:hAnsi="Times New Roman" w:cs="Times New Roman"/>
          <w:b/>
          <w:bCs/>
          <w:sz w:val="24"/>
          <w:szCs w:val="24"/>
          <w:lang w:eastAsia="pl-PL"/>
        </w:rPr>
        <w:t>dniach:</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i/>
          <w:iCs/>
          <w:sz w:val="24"/>
          <w:szCs w:val="24"/>
          <w:lang w:eastAsia="pl-PL"/>
        </w:rPr>
        <w:t>lub</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data rozpoczęcia: </w:t>
      </w:r>
      <w:r w:rsidRPr="00E32033">
        <w:rPr>
          <w:rFonts w:ascii="Times New Roman" w:eastAsia="Times New Roman" w:hAnsi="Times New Roman" w:cs="Times New Roman"/>
          <w:sz w:val="24"/>
          <w:szCs w:val="24"/>
          <w:lang w:eastAsia="pl-PL"/>
        </w:rPr>
        <w:t> </w:t>
      </w:r>
      <w:r w:rsidRPr="00E32033">
        <w:rPr>
          <w:rFonts w:ascii="Times New Roman" w:eastAsia="Times New Roman" w:hAnsi="Times New Roman" w:cs="Times New Roman"/>
          <w:i/>
          <w:iCs/>
          <w:sz w:val="24"/>
          <w:szCs w:val="24"/>
          <w:lang w:eastAsia="pl-PL"/>
        </w:rPr>
        <w:t xml:space="preserve"> lub </w:t>
      </w:r>
      <w:r w:rsidRPr="00E32033">
        <w:rPr>
          <w:rFonts w:ascii="Times New Roman" w:eastAsia="Times New Roman" w:hAnsi="Times New Roman" w:cs="Times New Roman"/>
          <w:b/>
          <w:bCs/>
          <w:sz w:val="24"/>
          <w:szCs w:val="24"/>
          <w:lang w:eastAsia="pl-PL"/>
        </w:rPr>
        <w:t xml:space="preserve">zakończenia: </w:t>
      </w:r>
      <w:r w:rsidRPr="00E32033">
        <w:rPr>
          <w:rFonts w:ascii="Times New Roman" w:eastAsia="Times New Roman" w:hAnsi="Times New Roman" w:cs="Times New Roman"/>
          <w:sz w:val="24"/>
          <w:szCs w:val="24"/>
          <w:lang w:eastAsia="pl-PL"/>
        </w:rPr>
        <w:t xml:space="preserve">2020-04-30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II.9) Informacje dodatkowe: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III.1) WARUNKI UDZIAŁU W POSTĘPOWANIU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Określenie warunków: </w:t>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III.1.2) Sytuacja finansowa lub ekonomiczna </w:t>
      </w:r>
      <w:r w:rsidRPr="00E32033">
        <w:rPr>
          <w:rFonts w:ascii="Times New Roman" w:eastAsia="Times New Roman" w:hAnsi="Times New Roman" w:cs="Times New Roman"/>
          <w:sz w:val="24"/>
          <w:szCs w:val="24"/>
          <w:lang w:eastAsia="pl-PL"/>
        </w:rPr>
        <w:br/>
        <w:t xml:space="preserve">Określenie warunków: </w:t>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III.1.3) Zdolność techniczna lub zawodowa </w:t>
      </w:r>
      <w:r w:rsidRPr="00E32033">
        <w:rPr>
          <w:rFonts w:ascii="Times New Roman" w:eastAsia="Times New Roman" w:hAnsi="Times New Roman" w:cs="Times New Roman"/>
          <w:sz w:val="24"/>
          <w:szCs w:val="24"/>
          <w:lang w:eastAsia="pl-PL"/>
        </w:rPr>
        <w:br/>
        <w:t xml:space="preserve">Określenie warunków: Wykonawca musi wykazać się doświadczeniem w wykonaniu (zakończeniu) w okresie ostatnich 5 lat przed upływem terminu składania ofert, a jeżeli okres </w:t>
      </w:r>
      <w:r w:rsidRPr="00E32033">
        <w:rPr>
          <w:rFonts w:ascii="Times New Roman" w:eastAsia="Times New Roman" w:hAnsi="Times New Roman" w:cs="Times New Roman"/>
          <w:sz w:val="24"/>
          <w:szCs w:val="24"/>
          <w:lang w:eastAsia="pl-PL"/>
        </w:rPr>
        <w:lastRenderedPageBreak/>
        <w:t xml:space="preserve">prowadzenia działalności jest krótszy – w tym okresie, co najmniej: - jednej robotę budowlanej o wartości nie mniejszej niż 500 000,00 PLN brutto polegającej na wykonaniu remontu, adaptacji budynku/budynków. </w:t>
      </w:r>
      <w:r w:rsidRPr="00E3203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32033">
        <w:rPr>
          <w:rFonts w:ascii="Times New Roman" w:eastAsia="Times New Roman" w:hAnsi="Times New Roman" w:cs="Times New Roman"/>
          <w:sz w:val="24"/>
          <w:szCs w:val="24"/>
          <w:lang w:eastAsia="pl-PL"/>
        </w:rPr>
        <w:br/>
        <w:t xml:space="preserve">Informacje dodatkowe: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III.2) PODSTAWY WYKLUCZENIA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32033">
        <w:rPr>
          <w:rFonts w:ascii="Times New Roman" w:eastAsia="Times New Roman" w:hAnsi="Times New Roman" w:cs="Times New Roman"/>
          <w:b/>
          <w:bCs/>
          <w:sz w:val="24"/>
          <w:szCs w:val="24"/>
          <w:lang w:eastAsia="pl-PL"/>
        </w:rPr>
        <w:t>Pzp</w:t>
      </w:r>
      <w:proofErr w:type="spellEnd"/>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32033">
        <w:rPr>
          <w:rFonts w:ascii="Times New Roman" w:eastAsia="Times New Roman" w:hAnsi="Times New Roman" w:cs="Times New Roman"/>
          <w:b/>
          <w:bCs/>
          <w:sz w:val="24"/>
          <w:szCs w:val="24"/>
          <w:lang w:eastAsia="pl-PL"/>
        </w:rPr>
        <w:t>Pzp</w:t>
      </w:r>
      <w:proofErr w:type="spellEnd"/>
      <w:r w:rsidRPr="00E32033">
        <w:rPr>
          <w:rFonts w:ascii="Times New Roman" w:eastAsia="Times New Roman" w:hAnsi="Times New Roman" w:cs="Times New Roman"/>
          <w:sz w:val="24"/>
          <w:szCs w:val="24"/>
          <w:lang w:eastAsia="pl-PL"/>
        </w:rPr>
        <w:t xml:space="preserve"> Nie Zamawiający przewiduje następujące fakultatywne podstawy wykluczenia: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32033">
        <w:rPr>
          <w:rFonts w:ascii="Times New Roman" w:eastAsia="Times New Roman" w:hAnsi="Times New Roman" w:cs="Times New Roman"/>
          <w:sz w:val="24"/>
          <w:szCs w:val="24"/>
          <w:lang w:eastAsia="pl-PL"/>
        </w:rPr>
        <w:br/>
        <w:t xml:space="preserve">Tak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Oświadczenie o spełnianiu kryteriów selekcji </w:t>
      </w:r>
      <w:r w:rsidRPr="00E32033">
        <w:rPr>
          <w:rFonts w:ascii="Times New Roman" w:eastAsia="Times New Roman" w:hAnsi="Times New Roman" w:cs="Times New Roman"/>
          <w:sz w:val="24"/>
          <w:szCs w:val="24"/>
          <w:lang w:eastAsia="pl-PL"/>
        </w:rPr>
        <w:br/>
        <w:t xml:space="preserve">Nie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III.5.1) W ZAKRESIE SPEŁNIANIA WARUNKÓW UDZIAŁU W POSTĘPOWANIU:</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a) przedłożyć wykaz robót budowlanych wykonanych nie wcześniej niż w okresie ostatnich 5 lat przed upływem terminu składania ofert, a jeżeli okres prowadzenia działalności jest krótszy – w tym okresie, wraz z podaniem ich rodzaju, wartości, daty, miejsca wykonania, nazwę wykonawcy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III.5.2) W ZAKRESIE KRYTERIÓW SELEKCJI:</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E32033">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III.7) INNE DOKUMENTY NIE WYMIENIONE W pkt III.3) - III.6)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E32033">
        <w:rPr>
          <w:rFonts w:ascii="Times New Roman" w:eastAsia="Times New Roman" w:hAnsi="Times New Roman" w:cs="Times New Roman"/>
          <w:sz w:val="24"/>
          <w:szCs w:val="24"/>
          <w:lang w:eastAsia="pl-PL"/>
        </w:rPr>
        <w:t>Pzp</w:t>
      </w:r>
      <w:proofErr w:type="spellEnd"/>
      <w:r w:rsidRPr="00E32033">
        <w:rPr>
          <w:rFonts w:ascii="Times New Roman" w:eastAsia="Times New Roman" w:hAnsi="Times New Roman" w:cs="Times New Roman"/>
          <w:sz w:val="24"/>
          <w:szCs w:val="24"/>
          <w:lang w:eastAsia="pl-PL"/>
        </w:rPr>
        <w:t xml:space="preserve">. (Załącznik nr 6). Wraz ze złożeniem oświadczenia, Wykonawca może przedstawić dowody, że powiązania z innym Wykonawcą nie prowadzą do zakłócenia konkurencji w postępowaniu o udzielenie zamówienia. 2. Pełnomocnictwo do reprezentowania wszystkich wykonawców wspólnie ubiegających się o zamówienie 3. Pełnomocnictwo do podpisania oferty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u w:val="single"/>
          <w:lang w:eastAsia="pl-PL"/>
        </w:rPr>
        <w:t xml:space="preserve">SEKCJA IV: PROCEDURA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 xml:space="preserve">IV.1) OPIS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IV.1.1) Tryb udzielenia zamówienia: </w:t>
      </w:r>
      <w:r w:rsidRPr="00E32033">
        <w:rPr>
          <w:rFonts w:ascii="Times New Roman" w:eastAsia="Times New Roman" w:hAnsi="Times New Roman" w:cs="Times New Roman"/>
          <w:sz w:val="24"/>
          <w:szCs w:val="24"/>
          <w:lang w:eastAsia="pl-PL"/>
        </w:rPr>
        <w:t xml:space="preserve">Przetarg nieograniczony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IV.1.2) Zamawiający żąda wniesienia wadium:</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Tak </w:t>
      </w:r>
      <w:r w:rsidRPr="00E32033">
        <w:rPr>
          <w:rFonts w:ascii="Times New Roman" w:eastAsia="Times New Roman" w:hAnsi="Times New Roman" w:cs="Times New Roman"/>
          <w:sz w:val="24"/>
          <w:szCs w:val="24"/>
          <w:lang w:eastAsia="pl-PL"/>
        </w:rPr>
        <w:br/>
        <w:t xml:space="preserve">Informacja na temat wadium </w:t>
      </w:r>
      <w:r w:rsidRPr="00E32033">
        <w:rPr>
          <w:rFonts w:ascii="Times New Roman" w:eastAsia="Times New Roman" w:hAnsi="Times New Roman" w:cs="Times New Roman"/>
          <w:sz w:val="24"/>
          <w:szCs w:val="24"/>
          <w:lang w:eastAsia="pl-PL"/>
        </w:rPr>
        <w:br/>
        <w:t xml:space="preserve">wymagane wadium 15.000,00 zł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IV.1.3) Przewiduje się udzielenie zaliczek na poczet wykonania zamówienia:</w:t>
      </w:r>
      <w:r w:rsidRPr="00E32033">
        <w:rPr>
          <w:rFonts w:ascii="Times New Roman" w:eastAsia="Times New Roman" w:hAnsi="Times New Roman" w:cs="Times New Roman"/>
          <w:sz w:val="24"/>
          <w:szCs w:val="24"/>
          <w:lang w:eastAsia="pl-PL"/>
        </w:rPr>
        <w:t xml:space="preserv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t xml:space="preserve">Należy podać informacje na temat udzielania zaliczek: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32033">
        <w:rPr>
          <w:rFonts w:ascii="Times New Roman" w:eastAsia="Times New Roman" w:hAnsi="Times New Roman" w:cs="Times New Roman"/>
          <w:sz w:val="24"/>
          <w:szCs w:val="24"/>
          <w:lang w:eastAsia="pl-PL"/>
        </w:rPr>
        <w:br/>
        <w:t xml:space="preserve">Nie </w:t>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IV.1.5.) Wymaga się złożenia oferty wariantowej: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Nie </w:t>
      </w:r>
      <w:r w:rsidRPr="00E32033">
        <w:rPr>
          <w:rFonts w:ascii="Times New Roman" w:eastAsia="Times New Roman" w:hAnsi="Times New Roman" w:cs="Times New Roman"/>
          <w:sz w:val="24"/>
          <w:szCs w:val="24"/>
          <w:lang w:eastAsia="pl-PL"/>
        </w:rPr>
        <w:br/>
        <w:t xml:space="preserve">Dopuszcza się złożenie oferty wariantowej </w:t>
      </w:r>
      <w:r w:rsidRPr="00E32033">
        <w:rPr>
          <w:rFonts w:ascii="Times New Roman" w:eastAsia="Times New Roman" w:hAnsi="Times New Roman" w:cs="Times New Roman"/>
          <w:sz w:val="24"/>
          <w:szCs w:val="24"/>
          <w:lang w:eastAsia="pl-PL"/>
        </w:rPr>
        <w:br/>
        <w:t xml:space="preserve">Nie </w:t>
      </w:r>
      <w:r w:rsidRPr="00E3203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Liczba wykonawców   </w:t>
      </w:r>
      <w:r w:rsidRPr="00E32033">
        <w:rPr>
          <w:rFonts w:ascii="Times New Roman" w:eastAsia="Times New Roman" w:hAnsi="Times New Roman" w:cs="Times New Roman"/>
          <w:sz w:val="24"/>
          <w:szCs w:val="24"/>
          <w:lang w:eastAsia="pl-PL"/>
        </w:rPr>
        <w:br/>
        <w:t xml:space="preserve">Przewidywana minimalna liczba wykonawców </w:t>
      </w:r>
      <w:r w:rsidRPr="00E32033">
        <w:rPr>
          <w:rFonts w:ascii="Times New Roman" w:eastAsia="Times New Roman" w:hAnsi="Times New Roman" w:cs="Times New Roman"/>
          <w:sz w:val="24"/>
          <w:szCs w:val="24"/>
          <w:lang w:eastAsia="pl-PL"/>
        </w:rPr>
        <w:br/>
        <w:t xml:space="preserve">Maksymalna liczba wykonawców   </w:t>
      </w:r>
      <w:r w:rsidRPr="00E32033">
        <w:rPr>
          <w:rFonts w:ascii="Times New Roman" w:eastAsia="Times New Roman" w:hAnsi="Times New Roman" w:cs="Times New Roman"/>
          <w:sz w:val="24"/>
          <w:szCs w:val="24"/>
          <w:lang w:eastAsia="pl-PL"/>
        </w:rPr>
        <w:br/>
        <w:t xml:space="preserve">Kryteria selekcji wykonawców: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lastRenderedPageBreak/>
        <w:br/>
      </w:r>
      <w:r w:rsidRPr="00E32033">
        <w:rPr>
          <w:rFonts w:ascii="Times New Roman" w:eastAsia="Times New Roman" w:hAnsi="Times New Roman" w:cs="Times New Roman"/>
          <w:b/>
          <w:bCs/>
          <w:sz w:val="24"/>
          <w:szCs w:val="24"/>
          <w:lang w:eastAsia="pl-PL"/>
        </w:rPr>
        <w:t xml:space="preserve">IV.1.7) Informacje na temat umowy ramowej lub dynamicznego systemu zakupów: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Umowa ramowa będzie zawarta: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Czy przewiduje się ograniczenie liczby uczestników umowy ramowej: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Przewidziana maksymalna liczba uczestników umowy ramowej: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Zamówienie obejmuje ustanowienie dynamicznego systemu zakupów: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IV.1.8) Aukcja elektroniczna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Przewidziane jest przeprowadzenie aukcji elektronicznej </w:t>
      </w:r>
      <w:r w:rsidRPr="00E32033">
        <w:rPr>
          <w:rFonts w:ascii="Times New Roman" w:eastAsia="Times New Roman" w:hAnsi="Times New Roman" w:cs="Times New Roman"/>
          <w:i/>
          <w:iCs/>
          <w:sz w:val="24"/>
          <w:szCs w:val="24"/>
          <w:lang w:eastAsia="pl-PL"/>
        </w:rPr>
        <w:t xml:space="preserve">(przetarg nieograniczony, przetarg ograniczony, negocjacje z ogłoszeniem) </w:t>
      </w:r>
      <w:r w:rsidRPr="00E32033">
        <w:rPr>
          <w:rFonts w:ascii="Times New Roman" w:eastAsia="Times New Roman" w:hAnsi="Times New Roman" w:cs="Times New Roman"/>
          <w:sz w:val="24"/>
          <w:szCs w:val="24"/>
          <w:lang w:eastAsia="pl-PL"/>
        </w:rPr>
        <w:br/>
        <w:t xml:space="preserve">Należy podać adres strony internetowej, na której aukcja będzie prowadzona: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32033">
        <w:rPr>
          <w:rFonts w:ascii="Times New Roman" w:eastAsia="Times New Roman" w:hAnsi="Times New Roman" w:cs="Times New Roman"/>
          <w:sz w:val="24"/>
          <w:szCs w:val="24"/>
          <w:lang w:eastAsia="pl-PL"/>
        </w:rPr>
        <w:br/>
        <w:t xml:space="preserve">Informacje dotyczące przebiegu aukcji elektronicznej: </w:t>
      </w:r>
      <w:r w:rsidRPr="00E3203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3203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32033">
        <w:rPr>
          <w:rFonts w:ascii="Times New Roman" w:eastAsia="Times New Roman" w:hAnsi="Times New Roman" w:cs="Times New Roman"/>
          <w:sz w:val="24"/>
          <w:szCs w:val="24"/>
          <w:lang w:eastAsia="pl-PL"/>
        </w:rPr>
        <w:br/>
        <w:t xml:space="preserve">Wymagania dotyczące rejestracji i identyfikacji wykonawców w aukcji elektronicznej: </w:t>
      </w:r>
      <w:r w:rsidRPr="00E32033">
        <w:rPr>
          <w:rFonts w:ascii="Times New Roman" w:eastAsia="Times New Roman" w:hAnsi="Times New Roman" w:cs="Times New Roman"/>
          <w:sz w:val="24"/>
          <w:szCs w:val="24"/>
          <w:lang w:eastAsia="pl-PL"/>
        </w:rPr>
        <w:br/>
        <w:t xml:space="preserve">Informacje o liczbie etapów aukcji elektronicznej i czasie ich trwania: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t xml:space="preserve">Czas trwania: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32033">
        <w:rPr>
          <w:rFonts w:ascii="Times New Roman" w:eastAsia="Times New Roman" w:hAnsi="Times New Roman" w:cs="Times New Roman"/>
          <w:sz w:val="24"/>
          <w:szCs w:val="24"/>
          <w:lang w:eastAsia="pl-PL"/>
        </w:rPr>
        <w:br/>
        <w:t xml:space="preserve">Warunki zamknięcia aukcji elektronicznej: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lastRenderedPageBreak/>
        <w:br/>
      </w:r>
      <w:r w:rsidRPr="00E32033">
        <w:rPr>
          <w:rFonts w:ascii="Times New Roman" w:eastAsia="Times New Roman" w:hAnsi="Times New Roman" w:cs="Times New Roman"/>
          <w:b/>
          <w:bCs/>
          <w:sz w:val="24"/>
          <w:szCs w:val="24"/>
          <w:lang w:eastAsia="pl-PL"/>
        </w:rPr>
        <w:t xml:space="preserve">IV.2) KRYTERIA OCENY OFERT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IV.2.1) Kryteria oceny ofert: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IV.2.2) Kryteria</w:t>
      </w:r>
      <w:r w:rsidRPr="00E320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Znaczenie</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60,00</w:t>
            </w:r>
          </w:p>
        </w:tc>
      </w:tr>
      <w:tr w:rsidR="00E32033" w:rsidRPr="00E32033" w:rsidTr="00E32033">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40,00</w:t>
            </w:r>
          </w:p>
        </w:tc>
      </w:tr>
    </w:tbl>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32033">
        <w:rPr>
          <w:rFonts w:ascii="Times New Roman" w:eastAsia="Times New Roman" w:hAnsi="Times New Roman" w:cs="Times New Roman"/>
          <w:b/>
          <w:bCs/>
          <w:sz w:val="24"/>
          <w:szCs w:val="24"/>
          <w:lang w:eastAsia="pl-PL"/>
        </w:rPr>
        <w:t>Pzp</w:t>
      </w:r>
      <w:proofErr w:type="spellEnd"/>
      <w:r w:rsidRPr="00E32033">
        <w:rPr>
          <w:rFonts w:ascii="Times New Roman" w:eastAsia="Times New Roman" w:hAnsi="Times New Roman" w:cs="Times New Roman"/>
          <w:b/>
          <w:bCs/>
          <w:sz w:val="24"/>
          <w:szCs w:val="24"/>
          <w:lang w:eastAsia="pl-PL"/>
        </w:rPr>
        <w:t xml:space="preserve"> </w:t>
      </w:r>
      <w:r w:rsidRPr="00E32033">
        <w:rPr>
          <w:rFonts w:ascii="Times New Roman" w:eastAsia="Times New Roman" w:hAnsi="Times New Roman" w:cs="Times New Roman"/>
          <w:sz w:val="24"/>
          <w:szCs w:val="24"/>
          <w:lang w:eastAsia="pl-PL"/>
        </w:rPr>
        <w:t xml:space="preserve">(przetarg nieograniczony) </w:t>
      </w:r>
      <w:r w:rsidRPr="00E32033">
        <w:rPr>
          <w:rFonts w:ascii="Times New Roman" w:eastAsia="Times New Roman" w:hAnsi="Times New Roman" w:cs="Times New Roman"/>
          <w:sz w:val="24"/>
          <w:szCs w:val="24"/>
          <w:lang w:eastAsia="pl-PL"/>
        </w:rPr>
        <w:br/>
        <w:t xml:space="preserve">Tak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IV.3) Negocjacje z ogłoszeniem, dialog konkurencyjny, partnerstwo innowacyjne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IV.3.1) Informacje na temat negocjacji z ogłoszeniem</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Minimalne wymagania, które muszą spełniać wszystkie oferty: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32033">
        <w:rPr>
          <w:rFonts w:ascii="Times New Roman" w:eastAsia="Times New Roman" w:hAnsi="Times New Roman" w:cs="Times New Roman"/>
          <w:sz w:val="24"/>
          <w:szCs w:val="24"/>
          <w:lang w:eastAsia="pl-PL"/>
        </w:rPr>
        <w:br/>
        <w:t xml:space="preserve">Przewidziany jest podział negocjacji na etapy w celu ograniczenia liczby ofert: </w:t>
      </w:r>
      <w:r w:rsidRPr="00E32033">
        <w:rPr>
          <w:rFonts w:ascii="Times New Roman" w:eastAsia="Times New Roman" w:hAnsi="Times New Roman" w:cs="Times New Roman"/>
          <w:sz w:val="24"/>
          <w:szCs w:val="24"/>
          <w:lang w:eastAsia="pl-PL"/>
        </w:rPr>
        <w:br/>
        <w:t xml:space="preserve">Należy podać informacje na temat etapów negocjacji (w tym liczbę etapów):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IV.3.2) Informacje na temat dialogu konkurencyjnego</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Wstępny harmonogram postępowania: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Podział dialogu na etapy w celu ograniczenia liczby rozwiązań: </w:t>
      </w:r>
      <w:r w:rsidRPr="00E32033">
        <w:rPr>
          <w:rFonts w:ascii="Times New Roman" w:eastAsia="Times New Roman" w:hAnsi="Times New Roman" w:cs="Times New Roman"/>
          <w:sz w:val="24"/>
          <w:szCs w:val="24"/>
          <w:lang w:eastAsia="pl-PL"/>
        </w:rPr>
        <w:br/>
        <w:t xml:space="preserve">Należy podać informacje na temat etapów dialogu: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IV.3.3) Informacje na temat partnerstwa innowacyjnego</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Informacje dodatkowe: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IV.4) Licytacja elektroniczna </w:t>
      </w:r>
      <w:r w:rsidRPr="00E32033">
        <w:rPr>
          <w:rFonts w:ascii="Times New Roman" w:eastAsia="Times New Roman" w:hAnsi="Times New Roman" w:cs="Times New Roman"/>
          <w:sz w:val="24"/>
          <w:szCs w:val="24"/>
          <w:lang w:eastAsia="pl-PL"/>
        </w:rPr>
        <w:br/>
        <w:t xml:space="preserve">Adres strony internetowej, na której będzie prowadzona licytacja elektroniczna: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Informacje o liczbie etapów licytacji elektronicznej i czasie ich trwania: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Czas trwania: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Termin składania wniosków o dopuszczenie do udziału w licytacji elektronicznej: </w:t>
      </w:r>
      <w:r w:rsidRPr="00E32033">
        <w:rPr>
          <w:rFonts w:ascii="Times New Roman" w:eastAsia="Times New Roman" w:hAnsi="Times New Roman" w:cs="Times New Roman"/>
          <w:sz w:val="24"/>
          <w:szCs w:val="24"/>
          <w:lang w:eastAsia="pl-PL"/>
        </w:rPr>
        <w:br/>
        <w:t xml:space="preserve">Data: godzina: </w:t>
      </w:r>
      <w:r w:rsidRPr="00E32033">
        <w:rPr>
          <w:rFonts w:ascii="Times New Roman" w:eastAsia="Times New Roman" w:hAnsi="Times New Roman" w:cs="Times New Roman"/>
          <w:sz w:val="24"/>
          <w:szCs w:val="24"/>
          <w:lang w:eastAsia="pl-PL"/>
        </w:rPr>
        <w:br/>
        <w:t xml:space="preserve">Termin otwarcia licytacji elektronicznej: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t xml:space="preserve">Termin i warunki zamknięcia licytacji elektronicznej: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t xml:space="preserve">Wymagania dotyczące zabezpieczenia należytego wykonania umowy: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br/>
        <w:t xml:space="preserve">Informacje dodatkowe: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b/>
          <w:bCs/>
          <w:sz w:val="24"/>
          <w:szCs w:val="24"/>
          <w:lang w:eastAsia="pl-PL"/>
        </w:rPr>
        <w:t>IV.5) ZMIANA UMOWY</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32033">
        <w:rPr>
          <w:rFonts w:ascii="Times New Roman" w:eastAsia="Times New Roman" w:hAnsi="Times New Roman" w:cs="Times New Roman"/>
          <w:sz w:val="24"/>
          <w:szCs w:val="24"/>
          <w:lang w:eastAsia="pl-PL"/>
        </w:rPr>
        <w:t xml:space="preserve"> Tak </w:t>
      </w:r>
      <w:r w:rsidRPr="00E32033">
        <w:rPr>
          <w:rFonts w:ascii="Times New Roman" w:eastAsia="Times New Roman" w:hAnsi="Times New Roman" w:cs="Times New Roman"/>
          <w:sz w:val="24"/>
          <w:szCs w:val="24"/>
          <w:lang w:eastAsia="pl-PL"/>
        </w:rPr>
        <w:br/>
        <w:t xml:space="preserve">Należy wskazać zakres, charakter zmian oraz warunki wprowadzenia zmian: </w:t>
      </w:r>
      <w:r w:rsidRPr="00E32033">
        <w:rPr>
          <w:rFonts w:ascii="Times New Roman" w:eastAsia="Times New Roman" w:hAnsi="Times New Roman" w:cs="Times New Roman"/>
          <w:sz w:val="24"/>
          <w:szCs w:val="24"/>
          <w:lang w:eastAsia="pl-PL"/>
        </w:rPr>
        <w:b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2. Zamawiający dopuszcza możliwość dokonania następujących zmian w Umowie i określa ich warunki: 2.1 Wprowadzenie do przedmiotu Umowy (zamówienia) i do dokumentacji projektowej zmian, o których mowa w art. 36a ust. 5 i ust. 6 ustawy z dnia 7 lipca 1994 r, Prawo budowlane (Dz. U. z 2006 r, nr 156 poz. 1118 z </w:t>
      </w:r>
      <w:proofErr w:type="spellStart"/>
      <w:r w:rsidRPr="00E32033">
        <w:rPr>
          <w:rFonts w:ascii="Times New Roman" w:eastAsia="Times New Roman" w:hAnsi="Times New Roman" w:cs="Times New Roman"/>
          <w:sz w:val="24"/>
          <w:szCs w:val="24"/>
          <w:lang w:eastAsia="pl-PL"/>
        </w:rPr>
        <w:t>późn</w:t>
      </w:r>
      <w:proofErr w:type="spellEnd"/>
      <w:r w:rsidRPr="00E32033">
        <w:rPr>
          <w:rFonts w:ascii="Times New Roman" w:eastAsia="Times New Roman" w:hAnsi="Times New Roman" w:cs="Times New Roman"/>
          <w:sz w:val="24"/>
          <w:szCs w:val="24"/>
          <w:lang w:eastAsia="pl-PL"/>
        </w:rPr>
        <w:t xml:space="preserve">. </w:t>
      </w:r>
      <w:proofErr w:type="spellStart"/>
      <w:r w:rsidRPr="00E32033">
        <w:rPr>
          <w:rFonts w:ascii="Times New Roman" w:eastAsia="Times New Roman" w:hAnsi="Times New Roman" w:cs="Times New Roman"/>
          <w:sz w:val="24"/>
          <w:szCs w:val="24"/>
          <w:lang w:eastAsia="pl-PL"/>
        </w:rPr>
        <w:t>zm</w:t>
      </w:r>
      <w:proofErr w:type="spellEnd"/>
      <w:r w:rsidRPr="00E32033">
        <w:rPr>
          <w:rFonts w:ascii="Times New Roman" w:eastAsia="Times New Roman" w:hAnsi="Times New Roman" w:cs="Times New Roman"/>
          <w:sz w:val="24"/>
          <w:szCs w:val="24"/>
          <w:lang w:eastAsia="pl-PL"/>
        </w:rPr>
        <w:t xml:space="preserve">).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2.2 Zawieszenie terminu realizacji zamówienia, przedłużenia terminu realizacji zamówienia, określonego w § 3 Umowy, w przypadku wystąpienia opóźnień wynikających z: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w:t>
      </w:r>
      <w:r w:rsidRPr="00E32033">
        <w:rPr>
          <w:rFonts w:ascii="Times New Roman" w:eastAsia="Times New Roman" w:hAnsi="Times New Roman" w:cs="Times New Roman"/>
          <w:sz w:val="24"/>
          <w:szCs w:val="24"/>
          <w:lang w:eastAsia="pl-PL"/>
        </w:rPr>
        <w:lastRenderedPageBreak/>
        <w:t xml:space="preserve">musi być potwierdzony pisemnie przez kierownika budowy potwierdzonym przez Inspektora nadzoru. 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3. Poniższe zmiany Umowy nie wymagają zachowania formy pisemnego aneksu, a zostaną dokonane poprzez pisemne zgłoszenie potwierdzone przez drugą stronę Umowy: - zmiana konta bankowego Wykonawcy, - zmiana adresu Wykonawcy. 4. Zmiana postanowień Umowy wymaga zachowania formy pisemnego aneksu pod rygorem nieważności.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IV.6) INFORMACJE ADMINISTRACYJNE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IV.6.1) Sposób udostępniania informacji o charakterze poufnym </w:t>
      </w:r>
      <w:r w:rsidRPr="00E32033">
        <w:rPr>
          <w:rFonts w:ascii="Times New Roman" w:eastAsia="Times New Roman" w:hAnsi="Times New Roman" w:cs="Times New Roman"/>
          <w:i/>
          <w:iCs/>
          <w:sz w:val="24"/>
          <w:szCs w:val="24"/>
          <w:lang w:eastAsia="pl-PL"/>
        </w:rPr>
        <w:t xml:space="preserve">(jeżeli dotyczy):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Środki służące ochronie informacji o charakterze poufnym</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32033">
        <w:rPr>
          <w:rFonts w:ascii="Times New Roman" w:eastAsia="Times New Roman" w:hAnsi="Times New Roman" w:cs="Times New Roman"/>
          <w:sz w:val="24"/>
          <w:szCs w:val="24"/>
          <w:lang w:eastAsia="pl-PL"/>
        </w:rPr>
        <w:br/>
        <w:t xml:space="preserve">Data: 2020-02-11, godzina: 08:00, </w:t>
      </w:r>
      <w:r w:rsidRPr="00E3203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Wskazać powody: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32033">
        <w:rPr>
          <w:rFonts w:ascii="Times New Roman" w:eastAsia="Times New Roman" w:hAnsi="Times New Roman" w:cs="Times New Roman"/>
          <w:sz w:val="24"/>
          <w:szCs w:val="24"/>
          <w:lang w:eastAsia="pl-PL"/>
        </w:rPr>
        <w:br/>
        <w:t xml:space="preserve">&gt;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 xml:space="preserve">IV.6.3) Termin związania ofertą: </w:t>
      </w:r>
      <w:r w:rsidRPr="00E32033">
        <w:rPr>
          <w:rFonts w:ascii="Times New Roman" w:eastAsia="Times New Roman" w:hAnsi="Times New Roman" w:cs="Times New Roman"/>
          <w:sz w:val="24"/>
          <w:szCs w:val="24"/>
          <w:lang w:eastAsia="pl-PL"/>
        </w:rPr>
        <w:t xml:space="preserve">do: okres w dniach: 30 (od ostatecznego terminu składania ofert)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r w:rsidRPr="00E32033">
        <w:rPr>
          <w:rFonts w:ascii="Times New Roman" w:eastAsia="Times New Roman" w:hAnsi="Times New Roman" w:cs="Times New Roman"/>
          <w:b/>
          <w:bCs/>
          <w:sz w:val="24"/>
          <w:szCs w:val="24"/>
          <w:lang w:eastAsia="pl-PL"/>
        </w:rPr>
        <w:t>IV.6.5) Informacje dodatkowe:</w:t>
      </w:r>
      <w:r w:rsidRPr="00E32033">
        <w:rPr>
          <w:rFonts w:ascii="Times New Roman" w:eastAsia="Times New Roman" w:hAnsi="Times New Roman" w:cs="Times New Roman"/>
          <w:sz w:val="24"/>
          <w:szCs w:val="24"/>
          <w:lang w:eastAsia="pl-PL"/>
        </w:rPr>
        <w:t xml:space="preserve"> </w:t>
      </w:r>
      <w:r w:rsidRPr="00E32033">
        <w:rPr>
          <w:rFonts w:ascii="Times New Roman" w:eastAsia="Times New Roman" w:hAnsi="Times New Roman" w:cs="Times New Roman"/>
          <w:sz w:val="24"/>
          <w:szCs w:val="24"/>
          <w:lang w:eastAsia="pl-PL"/>
        </w:rPr>
        <w:br/>
      </w:r>
    </w:p>
    <w:p w:rsidR="00E32033" w:rsidRPr="00E32033" w:rsidRDefault="00E32033" w:rsidP="00E32033">
      <w:pPr>
        <w:spacing w:after="0" w:line="240" w:lineRule="auto"/>
        <w:jc w:val="center"/>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u w:val="single"/>
          <w:lang w:eastAsia="pl-PL"/>
        </w:rPr>
        <w:t xml:space="preserve">ZAŁĄCZNIK I - INFORMACJE DOTYCZĄCE OFERT CZĘŚCIOWYCH </w:t>
      </w:r>
    </w:p>
    <w:p w:rsidR="00E32033" w:rsidRPr="00E32033" w:rsidRDefault="00E32033" w:rsidP="00E32033">
      <w:pPr>
        <w:spacing w:after="0" w:line="240" w:lineRule="auto"/>
        <w:rPr>
          <w:rFonts w:ascii="Times New Roman" w:eastAsia="Times New Roman" w:hAnsi="Times New Roman" w:cs="Times New Roman"/>
          <w:sz w:val="24"/>
          <w:szCs w:val="24"/>
          <w:lang w:eastAsia="pl-PL"/>
        </w:rPr>
      </w:pPr>
    </w:p>
    <w:p w:rsidR="00E32033" w:rsidRPr="00E32033" w:rsidRDefault="00E32033" w:rsidP="00E32033">
      <w:pPr>
        <w:spacing w:after="0" w:line="240" w:lineRule="auto"/>
        <w:rPr>
          <w:rFonts w:ascii="Times New Roman" w:eastAsia="Times New Roman" w:hAnsi="Times New Roman" w:cs="Times New Roman"/>
          <w:sz w:val="24"/>
          <w:szCs w:val="24"/>
          <w:lang w:eastAsia="pl-PL"/>
        </w:rPr>
      </w:pPr>
    </w:p>
    <w:p w:rsidR="00E32033" w:rsidRPr="00E32033" w:rsidRDefault="00E32033" w:rsidP="00E32033">
      <w:pPr>
        <w:spacing w:after="240" w:line="240" w:lineRule="auto"/>
        <w:rPr>
          <w:rFonts w:ascii="Times New Roman" w:eastAsia="Times New Roman" w:hAnsi="Times New Roman" w:cs="Times New Roman"/>
          <w:sz w:val="24"/>
          <w:szCs w:val="24"/>
          <w:lang w:eastAsia="pl-PL"/>
        </w:rPr>
      </w:pPr>
    </w:p>
    <w:p w:rsidR="00E32033" w:rsidRPr="00E32033" w:rsidRDefault="00E32033" w:rsidP="00E3203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E32033" w:rsidRPr="00E32033" w:rsidTr="00E32033">
        <w:trPr>
          <w:tblCellSpacing w:w="15" w:type="dxa"/>
        </w:trPr>
        <w:tc>
          <w:tcPr>
            <w:tcW w:w="0" w:type="auto"/>
            <w:vAlign w:val="center"/>
            <w:hideMark/>
          </w:tcPr>
          <w:p w:rsidR="00E32033" w:rsidRPr="00E32033" w:rsidRDefault="00E32033" w:rsidP="00E32033">
            <w:pPr>
              <w:spacing w:after="0" w:line="240" w:lineRule="auto"/>
              <w:rPr>
                <w:rFonts w:ascii="Times New Roman" w:eastAsia="Times New Roman" w:hAnsi="Times New Roman" w:cs="Times New Roman"/>
                <w:sz w:val="24"/>
                <w:szCs w:val="24"/>
                <w:lang w:eastAsia="pl-PL"/>
              </w:rPr>
            </w:pPr>
            <w:r w:rsidRPr="00E32033">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5" o:title=""/>
                </v:shape>
                <w:control r:id="rId6" w:name="DefaultOcxName" w:shapeid="_x0000_i1027"/>
              </w:object>
            </w:r>
          </w:p>
        </w:tc>
      </w:tr>
    </w:tbl>
    <w:p w:rsidR="00F22846" w:rsidRDefault="00F22846">
      <w:bookmarkStart w:id="0" w:name="_GoBack"/>
      <w:bookmarkEnd w:id="0"/>
    </w:p>
    <w:sectPr w:rsidR="00F22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33"/>
    <w:rsid w:val="00E32033"/>
    <w:rsid w:val="00F22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501">
      <w:bodyDiv w:val="1"/>
      <w:marLeft w:val="0"/>
      <w:marRight w:val="0"/>
      <w:marTop w:val="0"/>
      <w:marBottom w:val="0"/>
      <w:divBdr>
        <w:top w:val="none" w:sz="0" w:space="0" w:color="auto"/>
        <w:left w:val="none" w:sz="0" w:space="0" w:color="auto"/>
        <w:bottom w:val="none" w:sz="0" w:space="0" w:color="auto"/>
        <w:right w:val="none" w:sz="0" w:space="0" w:color="auto"/>
      </w:divBdr>
      <w:divsChild>
        <w:div w:id="747070945">
          <w:marLeft w:val="0"/>
          <w:marRight w:val="0"/>
          <w:marTop w:val="0"/>
          <w:marBottom w:val="0"/>
          <w:divBdr>
            <w:top w:val="none" w:sz="0" w:space="0" w:color="auto"/>
            <w:left w:val="none" w:sz="0" w:space="0" w:color="auto"/>
            <w:bottom w:val="none" w:sz="0" w:space="0" w:color="auto"/>
            <w:right w:val="none" w:sz="0" w:space="0" w:color="auto"/>
          </w:divBdr>
          <w:divsChild>
            <w:div w:id="2065445995">
              <w:marLeft w:val="0"/>
              <w:marRight w:val="0"/>
              <w:marTop w:val="0"/>
              <w:marBottom w:val="0"/>
              <w:divBdr>
                <w:top w:val="none" w:sz="0" w:space="0" w:color="auto"/>
                <w:left w:val="none" w:sz="0" w:space="0" w:color="auto"/>
                <w:bottom w:val="none" w:sz="0" w:space="0" w:color="auto"/>
                <w:right w:val="none" w:sz="0" w:space="0" w:color="auto"/>
              </w:divBdr>
              <w:divsChild>
                <w:div w:id="1107697592">
                  <w:marLeft w:val="0"/>
                  <w:marRight w:val="0"/>
                  <w:marTop w:val="0"/>
                  <w:marBottom w:val="0"/>
                  <w:divBdr>
                    <w:top w:val="none" w:sz="0" w:space="0" w:color="auto"/>
                    <w:left w:val="none" w:sz="0" w:space="0" w:color="auto"/>
                    <w:bottom w:val="none" w:sz="0" w:space="0" w:color="auto"/>
                    <w:right w:val="none" w:sz="0" w:space="0" w:color="auto"/>
                  </w:divBdr>
                </w:div>
                <w:div w:id="1658459118">
                  <w:marLeft w:val="0"/>
                  <w:marRight w:val="0"/>
                  <w:marTop w:val="0"/>
                  <w:marBottom w:val="0"/>
                  <w:divBdr>
                    <w:top w:val="none" w:sz="0" w:space="0" w:color="auto"/>
                    <w:left w:val="none" w:sz="0" w:space="0" w:color="auto"/>
                    <w:bottom w:val="none" w:sz="0" w:space="0" w:color="auto"/>
                    <w:right w:val="none" w:sz="0" w:space="0" w:color="auto"/>
                  </w:divBdr>
                </w:div>
                <w:div w:id="386494291">
                  <w:marLeft w:val="0"/>
                  <w:marRight w:val="0"/>
                  <w:marTop w:val="0"/>
                  <w:marBottom w:val="0"/>
                  <w:divBdr>
                    <w:top w:val="none" w:sz="0" w:space="0" w:color="auto"/>
                    <w:left w:val="none" w:sz="0" w:space="0" w:color="auto"/>
                    <w:bottom w:val="none" w:sz="0" w:space="0" w:color="auto"/>
                    <w:right w:val="none" w:sz="0" w:space="0" w:color="auto"/>
                  </w:divBdr>
                  <w:divsChild>
                    <w:div w:id="740828003">
                      <w:marLeft w:val="0"/>
                      <w:marRight w:val="0"/>
                      <w:marTop w:val="0"/>
                      <w:marBottom w:val="0"/>
                      <w:divBdr>
                        <w:top w:val="none" w:sz="0" w:space="0" w:color="auto"/>
                        <w:left w:val="none" w:sz="0" w:space="0" w:color="auto"/>
                        <w:bottom w:val="none" w:sz="0" w:space="0" w:color="auto"/>
                        <w:right w:val="none" w:sz="0" w:space="0" w:color="auto"/>
                      </w:divBdr>
                    </w:div>
                  </w:divsChild>
                </w:div>
                <w:div w:id="1975286616">
                  <w:marLeft w:val="0"/>
                  <w:marRight w:val="0"/>
                  <w:marTop w:val="0"/>
                  <w:marBottom w:val="0"/>
                  <w:divBdr>
                    <w:top w:val="none" w:sz="0" w:space="0" w:color="auto"/>
                    <w:left w:val="none" w:sz="0" w:space="0" w:color="auto"/>
                    <w:bottom w:val="none" w:sz="0" w:space="0" w:color="auto"/>
                    <w:right w:val="none" w:sz="0" w:space="0" w:color="auto"/>
                  </w:divBdr>
                  <w:divsChild>
                    <w:div w:id="1789346880">
                      <w:marLeft w:val="0"/>
                      <w:marRight w:val="0"/>
                      <w:marTop w:val="0"/>
                      <w:marBottom w:val="0"/>
                      <w:divBdr>
                        <w:top w:val="none" w:sz="0" w:space="0" w:color="auto"/>
                        <w:left w:val="none" w:sz="0" w:space="0" w:color="auto"/>
                        <w:bottom w:val="none" w:sz="0" w:space="0" w:color="auto"/>
                        <w:right w:val="none" w:sz="0" w:space="0" w:color="auto"/>
                      </w:divBdr>
                    </w:div>
                  </w:divsChild>
                </w:div>
                <w:div w:id="319621882">
                  <w:marLeft w:val="0"/>
                  <w:marRight w:val="0"/>
                  <w:marTop w:val="0"/>
                  <w:marBottom w:val="0"/>
                  <w:divBdr>
                    <w:top w:val="none" w:sz="0" w:space="0" w:color="auto"/>
                    <w:left w:val="none" w:sz="0" w:space="0" w:color="auto"/>
                    <w:bottom w:val="none" w:sz="0" w:space="0" w:color="auto"/>
                    <w:right w:val="none" w:sz="0" w:space="0" w:color="auto"/>
                  </w:divBdr>
                  <w:divsChild>
                    <w:div w:id="2070230750">
                      <w:marLeft w:val="0"/>
                      <w:marRight w:val="0"/>
                      <w:marTop w:val="0"/>
                      <w:marBottom w:val="0"/>
                      <w:divBdr>
                        <w:top w:val="none" w:sz="0" w:space="0" w:color="auto"/>
                        <w:left w:val="none" w:sz="0" w:space="0" w:color="auto"/>
                        <w:bottom w:val="none" w:sz="0" w:space="0" w:color="auto"/>
                        <w:right w:val="none" w:sz="0" w:space="0" w:color="auto"/>
                      </w:divBdr>
                    </w:div>
                    <w:div w:id="1772818730">
                      <w:marLeft w:val="0"/>
                      <w:marRight w:val="0"/>
                      <w:marTop w:val="0"/>
                      <w:marBottom w:val="0"/>
                      <w:divBdr>
                        <w:top w:val="none" w:sz="0" w:space="0" w:color="auto"/>
                        <w:left w:val="none" w:sz="0" w:space="0" w:color="auto"/>
                        <w:bottom w:val="none" w:sz="0" w:space="0" w:color="auto"/>
                        <w:right w:val="none" w:sz="0" w:space="0" w:color="auto"/>
                      </w:divBdr>
                    </w:div>
                    <w:div w:id="364254028">
                      <w:marLeft w:val="0"/>
                      <w:marRight w:val="0"/>
                      <w:marTop w:val="0"/>
                      <w:marBottom w:val="0"/>
                      <w:divBdr>
                        <w:top w:val="none" w:sz="0" w:space="0" w:color="auto"/>
                        <w:left w:val="none" w:sz="0" w:space="0" w:color="auto"/>
                        <w:bottom w:val="none" w:sz="0" w:space="0" w:color="auto"/>
                        <w:right w:val="none" w:sz="0" w:space="0" w:color="auto"/>
                      </w:divBdr>
                    </w:div>
                    <w:div w:id="1612280734">
                      <w:marLeft w:val="0"/>
                      <w:marRight w:val="0"/>
                      <w:marTop w:val="0"/>
                      <w:marBottom w:val="0"/>
                      <w:divBdr>
                        <w:top w:val="none" w:sz="0" w:space="0" w:color="auto"/>
                        <w:left w:val="none" w:sz="0" w:space="0" w:color="auto"/>
                        <w:bottom w:val="none" w:sz="0" w:space="0" w:color="auto"/>
                        <w:right w:val="none" w:sz="0" w:space="0" w:color="auto"/>
                      </w:divBdr>
                    </w:div>
                  </w:divsChild>
                </w:div>
                <w:div w:id="1731877215">
                  <w:marLeft w:val="0"/>
                  <w:marRight w:val="0"/>
                  <w:marTop w:val="0"/>
                  <w:marBottom w:val="0"/>
                  <w:divBdr>
                    <w:top w:val="none" w:sz="0" w:space="0" w:color="auto"/>
                    <w:left w:val="none" w:sz="0" w:space="0" w:color="auto"/>
                    <w:bottom w:val="none" w:sz="0" w:space="0" w:color="auto"/>
                    <w:right w:val="none" w:sz="0" w:space="0" w:color="auto"/>
                  </w:divBdr>
                  <w:divsChild>
                    <w:div w:id="385377273">
                      <w:marLeft w:val="0"/>
                      <w:marRight w:val="0"/>
                      <w:marTop w:val="0"/>
                      <w:marBottom w:val="0"/>
                      <w:divBdr>
                        <w:top w:val="none" w:sz="0" w:space="0" w:color="auto"/>
                        <w:left w:val="none" w:sz="0" w:space="0" w:color="auto"/>
                        <w:bottom w:val="none" w:sz="0" w:space="0" w:color="auto"/>
                        <w:right w:val="none" w:sz="0" w:space="0" w:color="auto"/>
                      </w:divBdr>
                    </w:div>
                    <w:div w:id="1588490704">
                      <w:marLeft w:val="0"/>
                      <w:marRight w:val="0"/>
                      <w:marTop w:val="0"/>
                      <w:marBottom w:val="0"/>
                      <w:divBdr>
                        <w:top w:val="none" w:sz="0" w:space="0" w:color="auto"/>
                        <w:left w:val="none" w:sz="0" w:space="0" w:color="auto"/>
                        <w:bottom w:val="none" w:sz="0" w:space="0" w:color="auto"/>
                        <w:right w:val="none" w:sz="0" w:space="0" w:color="auto"/>
                      </w:divBdr>
                    </w:div>
                    <w:div w:id="1810589125">
                      <w:marLeft w:val="0"/>
                      <w:marRight w:val="0"/>
                      <w:marTop w:val="0"/>
                      <w:marBottom w:val="0"/>
                      <w:divBdr>
                        <w:top w:val="none" w:sz="0" w:space="0" w:color="auto"/>
                        <w:left w:val="none" w:sz="0" w:space="0" w:color="auto"/>
                        <w:bottom w:val="none" w:sz="0" w:space="0" w:color="auto"/>
                        <w:right w:val="none" w:sz="0" w:space="0" w:color="auto"/>
                      </w:divBdr>
                    </w:div>
                    <w:div w:id="1845390227">
                      <w:marLeft w:val="0"/>
                      <w:marRight w:val="0"/>
                      <w:marTop w:val="0"/>
                      <w:marBottom w:val="0"/>
                      <w:divBdr>
                        <w:top w:val="none" w:sz="0" w:space="0" w:color="auto"/>
                        <w:left w:val="none" w:sz="0" w:space="0" w:color="auto"/>
                        <w:bottom w:val="none" w:sz="0" w:space="0" w:color="auto"/>
                        <w:right w:val="none" w:sz="0" w:space="0" w:color="auto"/>
                      </w:divBdr>
                    </w:div>
                    <w:div w:id="324866979">
                      <w:marLeft w:val="0"/>
                      <w:marRight w:val="0"/>
                      <w:marTop w:val="0"/>
                      <w:marBottom w:val="0"/>
                      <w:divBdr>
                        <w:top w:val="none" w:sz="0" w:space="0" w:color="auto"/>
                        <w:left w:val="none" w:sz="0" w:space="0" w:color="auto"/>
                        <w:bottom w:val="none" w:sz="0" w:space="0" w:color="auto"/>
                        <w:right w:val="none" w:sz="0" w:space="0" w:color="auto"/>
                      </w:divBdr>
                    </w:div>
                    <w:div w:id="1483081334">
                      <w:marLeft w:val="0"/>
                      <w:marRight w:val="0"/>
                      <w:marTop w:val="0"/>
                      <w:marBottom w:val="0"/>
                      <w:divBdr>
                        <w:top w:val="none" w:sz="0" w:space="0" w:color="auto"/>
                        <w:left w:val="none" w:sz="0" w:space="0" w:color="auto"/>
                        <w:bottom w:val="none" w:sz="0" w:space="0" w:color="auto"/>
                        <w:right w:val="none" w:sz="0" w:space="0" w:color="auto"/>
                      </w:divBdr>
                    </w:div>
                    <w:div w:id="1888833074">
                      <w:marLeft w:val="0"/>
                      <w:marRight w:val="0"/>
                      <w:marTop w:val="0"/>
                      <w:marBottom w:val="0"/>
                      <w:divBdr>
                        <w:top w:val="none" w:sz="0" w:space="0" w:color="auto"/>
                        <w:left w:val="none" w:sz="0" w:space="0" w:color="auto"/>
                        <w:bottom w:val="none" w:sz="0" w:space="0" w:color="auto"/>
                        <w:right w:val="none" w:sz="0" w:space="0" w:color="auto"/>
                      </w:divBdr>
                    </w:div>
                  </w:divsChild>
                </w:div>
                <w:div w:id="1770545321">
                  <w:marLeft w:val="0"/>
                  <w:marRight w:val="0"/>
                  <w:marTop w:val="0"/>
                  <w:marBottom w:val="0"/>
                  <w:divBdr>
                    <w:top w:val="none" w:sz="0" w:space="0" w:color="auto"/>
                    <w:left w:val="none" w:sz="0" w:space="0" w:color="auto"/>
                    <w:bottom w:val="none" w:sz="0" w:space="0" w:color="auto"/>
                    <w:right w:val="none" w:sz="0" w:space="0" w:color="auto"/>
                  </w:divBdr>
                  <w:divsChild>
                    <w:div w:id="897129749">
                      <w:marLeft w:val="0"/>
                      <w:marRight w:val="0"/>
                      <w:marTop w:val="0"/>
                      <w:marBottom w:val="0"/>
                      <w:divBdr>
                        <w:top w:val="none" w:sz="0" w:space="0" w:color="auto"/>
                        <w:left w:val="none" w:sz="0" w:space="0" w:color="auto"/>
                        <w:bottom w:val="none" w:sz="0" w:space="0" w:color="auto"/>
                        <w:right w:val="none" w:sz="0" w:space="0" w:color="auto"/>
                      </w:divBdr>
                    </w:div>
                    <w:div w:id="206650221">
                      <w:marLeft w:val="0"/>
                      <w:marRight w:val="0"/>
                      <w:marTop w:val="0"/>
                      <w:marBottom w:val="0"/>
                      <w:divBdr>
                        <w:top w:val="none" w:sz="0" w:space="0" w:color="auto"/>
                        <w:left w:val="none" w:sz="0" w:space="0" w:color="auto"/>
                        <w:bottom w:val="none" w:sz="0" w:space="0" w:color="auto"/>
                        <w:right w:val="none" w:sz="0" w:space="0" w:color="auto"/>
                      </w:divBdr>
                    </w:div>
                  </w:divsChild>
                </w:div>
                <w:div w:id="493567710">
                  <w:marLeft w:val="0"/>
                  <w:marRight w:val="0"/>
                  <w:marTop w:val="0"/>
                  <w:marBottom w:val="0"/>
                  <w:divBdr>
                    <w:top w:val="none" w:sz="0" w:space="0" w:color="auto"/>
                    <w:left w:val="none" w:sz="0" w:space="0" w:color="auto"/>
                    <w:bottom w:val="none" w:sz="0" w:space="0" w:color="auto"/>
                    <w:right w:val="none" w:sz="0" w:space="0" w:color="auto"/>
                  </w:divBdr>
                  <w:divsChild>
                    <w:div w:id="1236358462">
                      <w:marLeft w:val="0"/>
                      <w:marRight w:val="0"/>
                      <w:marTop w:val="0"/>
                      <w:marBottom w:val="0"/>
                      <w:divBdr>
                        <w:top w:val="none" w:sz="0" w:space="0" w:color="auto"/>
                        <w:left w:val="none" w:sz="0" w:space="0" w:color="auto"/>
                        <w:bottom w:val="none" w:sz="0" w:space="0" w:color="auto"/>
                        <w:right w:val="none" w:sz="0" w:space="0" w:color="auto"/>
                      </w:divBdr>
                    </w:div>
                    <w:div w:id="1611624190">
                      <w:marLeft w:val="0"/>
                      <w:marRight w:val="0"/>
                      <w:marTop w:val="0"/>
                      <w:marBottom w:val="0"/>
                      <w:divBdr>
                        <w:top w:val="none" w:sz="0" w:space="0" w:color="auto"/>
                        <w:left w:val="none" w:sz="0" w:space="0" w:color="auto"/>
                        <w:bottom w:val="none" w:sz="0" w:space="0" w:color="auto"/>
                        <w:right w:val="none" w:sz="0" w:space="0" w:color="auto"/>
                      </w:divBdr>
                    </w:div>
                    <w:div w:id="708842102">
                      <w:marLeft w:val="0"/>
                      <w:marRight w:val="0"/>
                      <w:marTop w:val="0"/>
                      <w:marBottom w:val="0"/>
                      <w:divBdr>
                        <w:top w:val="none" w:sz="0" w:space="0" w:color="auto"/>
                        <w:left w:val="none" w:sz="0" w:space="0" w:color="auto"/>
                        <w:bottom w:val="none" w:sz="0" w:space="0" w:color="auto"/>
                        <w:right w:val="none" w:sz="0" w:space="0" w:color="auto"/>
                      </w:divBdr>
                    </w:div>
                    <w:div w:id="1074282919">
                      <w:marLeft w:val="0"/>
                      <w:marRight w:val="0"/>
                      <w:marTop w:val="0"/>
                      <w:marBottom w:val="0"/>
                      <w:divBdr>
                        <w:top w:val="none" w:sz="0" w:space="0" w:color="auto"/>
                        <w:left w:val="none" w:sz="0" w:space="0" w:color="auto"/>
                        <w:bottom w:val="none" w:sz="0" w:space="0" w:color="auto"/>
                        <w:right w:val="none" w:sz="0" w:space="0" w:color="auto"/>
                      </w:divBdr>
                    </w:div>
                    <w:div w:id="1183595288">
                      <w:marLeft w:val="0"/>
                      <w:marRight w:val="0"/>
                      <w:marTop w:val="0"/>
                      <w:marBottom w:val="0"/>
                      <w:divBdr>
                        <w:top w:val="none" w:sz="0" w:space="0" w:color="auto"/>
                        <w:left w:val="none" w:sz="0" w:space="0" w:color="auto"/>
                        <w:bottom w:val="none" w:sz="0" w:space="0" w:color="auto"/>
                        <w:right w:val="none" w:sz="0" w:space="0" w:color="auto"/>
                      </w:divBdr>
                    </w:div>
                  </w:divsChild>
                </w:div>
                <w:div w:id="180971564">
                  <w:marLeft w:val="0"/>
                  <w:marRight w:val="0"/>
                  <w:marTop w:val="0"/>
                  <w:marBottom w:val="0"/>
                  <w:divBdr>
                    <w:top w:val="none" w:sz="0" w:space="0" w:color="auto"/>
                    <w:left w:val="none" w:sz="0" w:space="0" w:color="auto"/>
                    <w:bottom w:val="none" w:sz="0" w:space="0" w:color="auto"/>
                    <w:right w:val="none" w:sz="0" w:space="0" w:color="auto"/>
                  </w:divBdr>
                  <w:divsChild>
                    <w:div w:id="1573660147">
                      <w:marLeft w:val="0"/>
                      <w:marRight w:val="0"/>
                      <w:marTop w:val="0"/>
                      <w:marBottom w:val="0"/>
                      <w:divBdr>
                        <w:top w:val="none" w:sz="0" w:space="0" w:color="auto"/>
                        <w:left w:val="none" w:sz="0" w:space="0" w:color="auto"/>
                        <w:bottom w:val="none" w:sz="0" w:space="0" w:color="auto"/>
                        <w:right w:val="none" w:sz="0" w:space="0" w:color="auto"/>
                      </w:divBdr>
                    </w:div>
                    <w:div w:id="15545499">
                      <w:marLeft w:val="0"/>
                      <w:marRight w:val="0"/>
                      <w:marTop w:val="0"/>
                      <w:marBottom w:val="0"/>
                      <w:divBdr>
                        <w:top w:val="none" w:sz="0" w:space="0" w:color="auto"/>
                        <w:left w:val="none" w:sz="0" w:space="0" w:color="auto"/>
                        <w:bottom w:val="none" w:sz="0" w:space="0" w:color="auto"/>
                        <w:right w:val="none" w:sz="0" w:space="0" w:color="auto"/>
                      </w:divBdr>
                    </w:div>
                    <w:div w:id="896164098">
                      <w:marLeft w:val="0"/>
                      <w:marRight w:val="0"/>
                      <w:marTop w:val="0"/>
                      <w:marBottom w:val="0"/>
                      <w:divBdr>
                        <w:top w:val="none" w:sz="0" w:space="0" w:color="auto"/>
                        <w:left w:val="none" w:sz="0" w:space="0" w:color="auto"/>
                        <w:bottom w:val="none" w:sz="0" w:space="0" w:color="auto"/>
                        <w:right w:val="none" w:sz="0" w:space="0" w:color="auto"/>
                      </w:divBdr>
                    </w:div>
                    <w:div w:id="609363123">
                      <w:marLeft w:val="0"/>
                      <w:marRight w:val="0"/>
                      <w:marTop w:val="0"/>
                      <w:marBottom w:val="0"/>
                      <w:divBdr>
                        <w:top w:val="none" w:sz="0" w:space="0" w:color="auto"/>
                        <w:left w:val="none" w:sz="0" w:space="0" w:color="auto"/>
                        <w:bottom w:val="none" w:sz="0" w:space="0" w:color="auto"/>
                        <w:right w:val="none" w:sz="0" w:space="0" w:color="auto"/>
                      </w:divBdr>
                    </w:div>
                    <w:div w:id="1832285427">
                      <w:marLeft w:val="0"/>
                      <w:marRight w:val="0"/>
                      <w:marTop w:val="0"/>
                      <w:marBottom w:val="0"/>
                      <w:divBdr>
                        <w:top w:val="none" w:sz="0" w:space="0" w:color="auto"/>
                        <w:left w:val="none" w:sz="0" w:space="0" w:color="auto"/>
                        <w:bottom w:val="none" w:sz="0" w:space="0" w:color="auto"/>
                        <w:right w:val="none" w:sz="0" w:space="0" w:color="auto"/>
                      </w:divBdr>
                    </w:div>
                    <w:div w:id="1110049761">
                      <w:marLeft w:val="0"/>
                      <w:marRight w:val="0"/>
                      <w:marTop w:val="0"/>
                      <w:marBottom w:val="0"/>
                      <w:divBdr>
                        <w:top w:val="none" w:sz="0" w:space="0" w:color="auto"/>
                        <w:left w:val="none" w:sz="0" w:space="0" w:color="auto"/>
                        <w:bottom w:val="none" w:sz="0" w:space="0" w:color="auto"/>
                        <w:right w:val="none" w:sz="0" w:space="0" w:color="auto"/>
                      </w:divBdr>
                    </w:div>
                    <w:div w:id="1378747328">
                      <w:marLeft w:val="0"/>
                      <w:marRight w:val="0"/>
                      <w:marTop w:val="0"/>
                      <w:marBottom w:val="0"/>
                      <w:divBdr>
                        <w:top w:val="none" w:sz="0" w:space="0" w:color="auto"/>
                        <w:left w:val="none" w:sz="0" w:space="0" w:color="auto"/>
                        <w:bottom w:val="none" w:sz="0" w:space="0" w:color="auto"/>
                        <w:right w:val="none" w:sz="0" w:space="0" w:color="auto"/>
                      </w:divBdr>
                    </w:div>
                    <w:div w:id="1567497885">
                      <w:marLeft w:val="0"/>
                      <w:marRight w:val="0"/>
                      <w:marTop w:val="0"/>
                      <w:marBottom w:val="0"/>
                      <w:divBdr>
                        <w:top w:val="none" w:sz="0" w:space="0" w:color="auto"/>
                        <w:left w:val="none" w:sz="0" w:space="0" w:color="auto"/>
                        <w:bottom w:val="none" w:sz="0" w:space="0" w:color="auto"/>
                        <w:right w:val="none" w:sz="0" w:space="0" w:color="auto"/>
                      </w:divBdr>
                    </w:div>
                  </w:divsChild>
                </w:div>
                <w:div w:id="16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3436</Words>
  <Characters>20618</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2020-01-27T13:57:00Z</dcterms:created>
  <dcterms:modified xsi:type="dcterms:W3CDTF">2020-01-27T13:57:00Z</dcterms:modified>
</cp:coreProperties>
</file>